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861"/>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tblPr>
      <w:tblGrid>
        <w:gridCol w:w="2093"/>
        <w:gridCol w:w="7119"/>
      </w:tblGrid>
      <w:tr w:rsidR="00B453CB" w:rsidRPr="0039482E" w:rsidTr="00B453CB">
        <w:tc>
          <w:tcPr>
            <w:tcW w:w="2093" w:type="dxa"/>
          </w:tcPr>
          <w:p w:rsidR="00B453CB" w:rsidRPr="0039482E" w:rsidRDefault="00B453CB" w:rsidP="00B453CB">
            <w:pPr>
              <w:rPr>
                <w:b/>
                <w:color w:val="E37222"/>
              </w:rPr>
            </w:pPr>
            <w:r>
              <w:rPr>
                <w:b/>
                <w:color w:val="E37222"/>
              </w:rPr>
              <w:t>Van:</w:t>
            </w:r>
          </w:p>
        </w:tc>
        <w:tc>
          <w:tcPr>
            <w:tcW w:w="7119" w:type="dxa"/>
          </w:tcPr>
          <w:p w:rsidR="00B453CB" w:rsidRPr="0039482E" w:rsidRDefault="00B453CB" w:rsidP="00B453CB">
            <w:r>
              <w:t>Jan Brinkkemper</w:t>
            </w:r>
          </w:p>
        </w:tc>
      </w:tr>
      <w:tr w:rsidR="00B453CB" w:rsidRPr="0039482E" w:rsidTr="00B453CB">
        <w:tc>
          <w:tcPr>
            <w:tcW w:w="2093" w:type="dxa"/>
          </w:tcPr>
          <w:p w:rsidR="00B453CB" w:rsidRPr="0039482E" w:rsidRDefault="00B453CB" w:rsidP="00B453CB">
            <w:pPr>
              <w:rPr>
                <w:b/>
                <w:color w:val="E37222"/>
              </w:rPr>
            </w:pPr>
            <w:proofErr w:type="spellStart"/>
            <w:r>
              <w:rPr>
                <w:b/>
                <w:color w:val="E37222"/>
              </w:rPr>
              <w:t>Voor</w:t>
            </w:r>
            <w:proofErr w:type="spellEnd"/>
            <w:r>
              <w:rPr>
                <w:b/>
                <w:color w:val="E37222"/>
              </w:rPr>
              <w:t>:</w:t>
            </w:r>
          </w:p>
        </w:tc>
        <w:tc>
          <w:tcPr>
            <w:tcW w:w="7119" w:type="dxa"/>
          </w:tcPr>
          <w:p w:rsidR="00B453CB" w:rsidRPr="0039482E" w:rsidRDefault="00B453CB" w:rsidP="00B453CB">
            <w:r>
              <w:t>--</w:t>
            </w:r>
          </w:p>
        </w:tc>
      </w:tr>
      <w:tr w:rsidR="00B453CB" w:rsidRPr="00B453CB" w:rsidTr="00B453CB">
        <w:tc>
          <w:tcPr>
            <w:tcW w:w="2093" w:type="dxa"/>
          </w:tcPr>
          <w:p w:rsidR="00B453CB" w:rsidRPr="0039482E" w:rsidRDefault="00B453CB" w:rsidP="00B453CB">
            <w:pPr>
              <w:rPr>
                <w:b/>
                <w:color w:val="E37222"/>
              </w:rPr>
            </w:pPr>
            <w:proofErr w:type="spellStart"/>
            <w:r>
              <w:rPr>
                <w:b/>
                <w:color w:val="E37222"/>
              </w:rPr>
              <w:t>Onderwerp</w:t>
            </w:r>
            <w:proofErr w:type="spellEnd"/>
            <w:r>
              <w:rPr>
                <w:b/>
                <w:color w:val="E37222"/>
              </w:rPr>
              <w:t>:</w:t>
            </w:r>
          </w:p>
        </w:tc>
        <w:tc>
          <w:tcPr>
            <w:tcW w:w="7119" w:type="dxa"/>
          </w:tcPr>
          <w:p w:rsidR="00B453CB" w:rsidRPr="00B453CB" w:rsidRDefault="00B453CB" w:rsidP="00B453CB">
            <w:pPr>
              <w:rPr>
                <w:lang w:val="nl-NL"/>
              </w:rPr>
            </w:pPr>
            <w:r w:rsidRPr="005867A0">
              <w:rPr>
                <w:lang w:val="nl-NL"/>
              </w:rPr>
              <w:t xml:space="preserve">Reactie op vragen naar aanleiding van uitvraag </w:t>
            </w:r>
            <w:r>
              <w:rPr>
                <w:lang w:val="nl-NL"/>
              </w:rPr>
              <w:t xml:space="preserve">Standaard </w:t>
            </w:r>
            <w:r w:rsidRPr="005867A0">
              <w:rPr>
                <w:lang w:val="nl-NL"/>
              </w:rPr>
              <w:t>testset voor BAG-WOZ koppeling</w:t>
            </w:r>
          </w:p>
        </w:tc>
      </w:tr>
      <w:tr w:rsidR="00B453CB" w:rsidRPr="0039482E" w:rsidTr="00B453CB">
        <w:tc>
          <w:tcPr>
            <w:tcW w:w="2093" w:type="dxa"/>
          </w:tcPr>
          <w:p w:rsidR="00B453CB" w:rsidRPr="0039482E" w:rsidRDefault="00B453CB" w:rsidP="00B453CB">
            <w:pPr>
              <w:rPr>
                <w:b/>
                <w:color w:val="E37222"/>
              </w:rPr>
            </w:pPr>
            <w:r>
              <w:rPr>
                <w:b/>
                <w:color w:val="E37222"/>
              </w:rPr>
              <w:t>Datum:</w:t>
            </w:r>
          </w:p>
        </w:tc>
        <w:tc>
          <w:tcPr>
            <w:tcW w:w="7119" w:type="dxa"/>
          </w:tcPr>
          <w:p w:rsidR="00B453CB" w:rsidRPr="0039482E" w:rsidRDefault="00B453CB" w:rsidP="00B453CB">
            <w:r>
              <w:t>05-09</w:t>
            </w:r>
            <w:r>
              <w:t>-2012</w:t>
            </w:r>
          </w:p>
        </w:tc>
      </w:tr>
      <w:tr w:rsidR="00B453CB" w:rsidRPr="0039482E" w:rsidTr="00B453CB">
        <w:tc>
          <w:tcPr>
            <w:tcW w:w="2093" w:type="dxa"/>
          </w:tcPr>
          <w:p w:rsidR="00B453CB" w:rsidRDefault="00B453CB" w:rsidP="00B453CB">
            <w:pPr>
              <w:rPr>
                <w:b/>
                <w:color w:val="E37222"/>
              </w:rPr>
            </w:pPr>
            <w:proofErr w:type="spellStart"/>
            <w:r>
              <w:rPr>
                <w:b/>
                <w:color w:val="E37222"/>
              </w:rPr>
              <w:t>Versie</w:t>
            </w:r>
            <w:proofErr w:type="spellEnd"/>
            <w:r>
              <w:rPr>
                <w:b/>
                <w:color w:val="E37222"/>
              </w:rPr>
              <w:t>:</w:t>
            </w:r>
          </w:p>
        </w:tc>
        <w:tc>
          <w:tcPr>
            <w:tcW w:w="7119" w:type="dxa"/>
          </w:tcPr>
          <w:p w:rsidR="00B453CB" w:rsidRPr="0039482E" w:rsidRDefault="00B453CB" w:rsidP="00B453CB">
            <w:r>
              <w:t>0.1 (concept)</w:t>
            </w:r>
          </w:p>
        </w:tc>
      </w:tr>
    </w:tbl>
    <w:p w:rsidR="005867A0" w:rsidRDefault="005867A0" w:rsidP="00B453CB">
      <w:pPr>
        <w:pStyle w:val="Kop1"/>
        <w:numPr>
          <w:ilvl w:val="0"/>
          <w:numId w:val="0"/>
        </w:numPr>
        <w:rPr>
          <w:lang w:val="nl-NL"/>
        </w:rPr>
      </w:pPr>
    </w:p>
    <w:p w:rsidR="005867A0" w:rsidRDefault="005867A0" w:rsidP="005867A0">
      <w:pPr>
        <w:pStyle w:val="Kop1"/>
        <w:numPr>
          <w:ilvl w:val="0"/>
          <w:numId w:val="0"/>
        </w:numPr>
        <w:ind w:left="432" w:hanging="432"/>
        <w:rPr>
          <w:lang w:val="nl-NL"/>
        </w:rPr>
      </w:pPr>
      <w:bookmarkStart w:id="0" w:name="_Toc334355518"/>
      <w:bookmarkStart w:id="1" w:name="_Toc334355674"/>
      <w:r w:rsidRPr="005867A0">
        <w:rPr>
          <w:lang w:val="nl-NL"/>
        </w:rPr>
        <w:t xml:space="preserve">Reactie op vragen naar aanleiding van uitvraag </w:t>
      </w:r>
      <w:r>
        <w:rPr>
          <w:lang w:val="nl-NL"/>
        </w:rPr>
        <w:t xml:space="preserve">Standaard </w:t>
      </w:r>
      <w:r w:rsidRPr="005867A0">
        <w:rPr>
          <w:lang w:val="nl-NL"/>
        </w:rPr>
        <w:t>testset voor BAG-WOZ koppeling</w:t>
      </w:r>
      <w:bookmarkEnd w:id="0"/>
      <w:bookmarkEnd w:id="1"/>
    </w:p>
    <w:p w:rsidR="005867A0" w:rsidRDefault="005867A0" w:rsidP="005867A0">
      <w:pPr>
        <w:rPr>
          <w:lang w:val="nl-NL"/>
        </w:rPr>
      </w:pPr>
    </w:p>
    <w:p w:rsidR="0084231E" w:rsidRDefault="00B95A94" w:rsidP="005867A0">
      <w:pPr>
        <w:rPr>
          <w:lang w:val="nl-NL"/>
        </w:rPr>
      </w:pPr>
      <w:r>
        <w:rPr>
          <w:lang w:val="nl-NL"/>
        </w:rPr>
        <w:t xml:space="preserve">Op 31 juli 2012 hebben </w:t>
      </w:r>
      <w:r w:rsidR="0084231E">
        <w:rPr>
          <w:lang w:val="nl-NL"/>
        </w:rPr>
        <w:t>is door KING een concent</w:t>
      </w:r>
      <w:r>
        <w:rPr>
          <w:lang w:val="nl-NL"/>
        </w:rPr>
        <w:t xml:space="preserve"> rondgestuurd voor een standaard testset voor de BAG – WOZ koppeling met de vraag om hier feedback op te geven. </w:t>
      </w:r>
    </w:p>
    <w:p w:rsidR="0091048C" w:rsidRDefault="00B95A94" w:rsidP="005867A0">
      <w:pPr>
        <w:rPr>
          <w:lang w:val="nl-NL"/>
        </w:rPr>
      </w:pPr>
      <w:r>
        <w:rPr>
          <w:lang w:val="nl-NL"/>
        </w:rPr>
        <w:t xml:space="preserve">Hierop hebben wij </w:t>
      </w:r>
      <w:r w:rsidR="00147CBE">
        <w:rPr>
          <w:lang w:val="nl-NL"/>
        </w:rPr>
        <w:t xml:space="preserve">van </w:t>
      </w:r>
      <w:r w:rsidR="0084231E">
        <w:rPr>
          <w:lang w:val="nl-NL"/>
        </w:rPr>
        <w:t>vijf</w:t>
      </w:r>
      <w:r w:rsidR="00147CBE">
        <w:rPr>
          <w:lang w:val="nl-NL"/>
        </w:rPr>
        <w:t xml:space="preserve"> </w:t>
      </w:r>
      <w:proofErr w:type="spellStart"/>
      <w:r w:rsidR="00147CBE">
        <w:rPr>
          <w:lang w:val="nl-NL"/>
        </w:rPr>
        <w:t>ict</w:t>
      </w:r>
      <w:proofErr w:type="spellEnd"/>
      <w:r w:rsidR="00147CBE">
        <w:rPr>
          <w:lang w:val="nl-NL"/>
        </w:rPr>
        <w:t xml:space="preserve"> leveranciers </w:t>
      </w:r>
      <w:r>
        <w:rPr>
          <w:lang w:val="nl-NL"/>
        </w:rPr>
        <w:t xml:space="preserve">reacties ontvangen. Het merendeel van de vragen en opmerkingen was te herleiden naar een aantal onderwerpen. </w:t>
      </w:r>
      <w:r w:rsidR="0091048C">
        <w:rPr>
          <w:lang w:val="nl-NL"/>
        </w:rPr>
        <w:t>Deze worden in dit document verder toegelicht. De overige vragen zijn beantwoord in het hoofdstuk ‘</w:t>
      </w:r>
      <w:r w:rsidR="008B792D">
        <w:rPr>
          <w:lang w:val="nl-NL"/>
        </w:rPr>
        <w:t>O</w:t>
      </w:r>
      <w:r w:rsidR="0091048C">
        <w:rPr>
          <w:lang w:val="nl-NL"/>
        </w:rPr>
        <w:t>verige vragen en opmerkingen’. De onderwerpen die aan bod komen zijn:</w:t>
      </w:r>
    </w:p>
    <w:sdt>
      <w:sdtPr>
        <w:id w:val="8165719"/>
        <w:docPartObj>
          <w:docPartGallery w:val="Table of Contents"/>
          <w:docPartUnique/>
        </w:docPartObj>
      </w:sdtPr>
      <w:sdtEndPr>
        <w:rPr>
          <w:lang w:val="nl-NL"/>
        </w:rPr>
      </w:sdtEndPr>
      <w:sdtContent>
        <w:p w:rsidR="001A0DAE" w:rsidRDefault="002F33E1">
          <w:pPr>
            <w:pStyle w:val="Inhopg1"/>
            <w:tabs>
              <w:tab w:val="right" w:leader="dot" w:pos="9062"/>
            </w:tabs>
            <w:rPr>
              <w:rFonts w:asciiTheme="minorHAnsi" w:eastAsiaTheme="minorEastAsia" w:hAnsiTheme="minorHAnsi" w:cstheme="minorBidi"/>
              <w:noProof/>
              <w:sz w:val="22"/>
              <w:szCs w:val="22"/>
              <w:lang w:val="nl-NL" w:eastAsia="nl-NL" w:bidi="ar-SA"/>
            </w:rPr>
          </w:pPr>
          <w:r>
            <w:rPr>
              <w:lang w:val="nl-NL"/>
            </w:rPr>
            <w:fldChar w:fldCharType="begin"/>
          </w:r>
          <w:r w:rsidR="0091048C">
            <w:rPr>
              <w:lang w:val="nl-NL"/>
            </w:rPr>
            <w:instrText xml:space="preserve"> TOC \o "1-3" \h \z \u </w:instrText>
          </w:r>
          <w:r>
            <w:rPr>
              <w:lang w:val="nl-NL"/>
            </w:rPr>
            <w:fldChar w:fldCharType="separate"/>
          </w:r>
        </w:p>
        <w:p w:rsidR="001A0DAE" w:rsidRDefault="002F33E1">
          <w:pPr>
            <w:pStyle w:val="Inhopg2"/>
            <w:tabs>
              <w:tab w:val="left" w:pos="960"/>
              <w:tab w:val="right" w:leader="dot" w:pos="9062"/>
            </w:tabs>
            <w:rPr>
              <w:rFonts w:asciiTheme="minorHAnsi" w:eastAsiaTheme="minorEastAsia" w:hAnsiTheme="minorHAnsi" w:cstheme="minorBidi"/>
              <w:noProof/>
              <w:sz w:val="22"/>
              <w:szCs w:val="22"/>
              <w:lang w:val="nl-NL" w:eastAsia="nl-NL" w:bidi="ar-SA"/>
            </w:rPr>
          </w:pPr>
          <w:hyperlink w:anchor="_Toc334355675" w:history="1">
            <w:r w:rsidR="001A0DAE" w:rsidRPr="00C7506C">
              <w:rPr>
                <w:rStyle w:val="Hyperlink"/>
                <w:noProof/>
                <w:lang w:val="nl-NL"/>
              </w:rPr>
              <w:t>1.1</w:t>
            </w:r>
            <w:r w:rsidR="001A0DAE">
              <w:rPr>
                <w:rFonts w:asciiTheme="minorHAnsi" w:eastAsiaTheme="minorEastAsia" w:hAnsiTheme="minorHAnsi" w:cstheme="minorBidi"/>
                <w:noProof/>
                <w:sz w:val="22"/>
                <w:szCs w:val="22"/>
                <w:lang w:val="nl-NL" w:eastAsia="nl-NL" w:bidi="ar-SA"/>
              </w:rPr>
              <w:tab/>
            </w:r>
            <w:r w:rsidR="001A0DAE" w:rsidRPr="00C7506C">
              <w:rPr>
                <w:rStyle w:val="Hyperlink"/>
                <w:noProof/>
                <w:lang w:val="nl-NL"/>
              </w:rPr>
              <w:t>Doel en voordelen StUF Testplatform</w:t>
            </w:r>
            <w:r w:rsidR="001A0DAE">
              <w:rPr>
                <w:noProof/>
                <w:webHidden/>
              </w:rPr>
              <w:tab/>
            </w:r>
            <w:r>
              <w:rPr>
                <w:noProof/>
                <w:webHidden/>
              </w:rPr>
              <w:fldChar w:fldCharType="begin"/>
            </w:r>
            <w:r w:rsidR="001A0DAE">
              <w:rPr>
                <w:noProof/>
                <w:webHidden/>
              </w:rPr>
              <w:instrText xml:space="preserve"> PAGEREF _Toc334355675 \h </w:instrText>
            </w:r>
            <w:r>
              <w:rPr>
                <w:noProof/>
                <w:webHidden/>
              </w:rPr>
            </w:r>
            <w:r>
              <w:rPr>
                <w:noProof/>
                <w:webHidden/>
              </w:rPr>
              <w:fldChar w:fldCharType="separate"/>
            </w:r>
            <w:r w:rsidR="001A0DAE">
              <w:rPr>
                <w:noProof/>
                <w:webHidden/>
              </w:rPr>
              <w:t>1</w:t>
            </w:r>
            <w:r>
              <w:rPr>
                <w:noProof/>
                <w:webHidden/>
              </w:rPr>
              <w:fldChar w:fldCharType="end"/>
            </w:r>
          </w:hyperlink>
        </w:p>
        <w:p w:rsidR="001A0DAE" w:rsidRDefault="002F33E1">
          <w:pPr>
            <w:pStyle w:val="Inhopg2"/>
            <w:tabs>
              <w:tab w:val="left" w:pos="960"/>
              <w:tab w:val="right" w:leader="dot" w:pos="9062"/>
            </w:tabs>
            <w:rPr>
              <w:rFonts w:asciiTheme="minorHAnsi" w:eastAsiaTheme="minorEastAsia" w:hAnsiTheme="minorHAnsi" w:cstheme="minorBidi"/>
              <w:noProof/>
              <w:sz w:val="22"/>
              <w:szCs w:val="22"/>
              <w:lang w:val="nl-NL" w:eastAsia="nl-NL" w:bidi="ar-SA"/>
            </w:rPr>
          </w:pPr>
          <w:hyperlink w:anchor="_Toc334355676" w:history="1">
            <w:r w:rsidR="001A0DAE" w:rsidRPr="00C7506C">
              <w:rPr>
                <w:rStyle w:val="Hyperlink"/>
                <w:noProof/>
                <w:lang w:val="nl-NL"/>
              </w:rPr>
              <w:t>1.2</w:t>
            </w:r>
            <w:r w:rsidR="001A0DAE">
              <w:rPr>
                <w:rFonts w:asciiTheme="minorHAnsi" w:eastAsiaTheme="minorEastAsia" w:hAnsiTheme="minorHAnsi" w:cstheme="minorBidi"/>
                <w:noProof/>
                <w:sz w:val="22"/>
                <w:szCs w:val="22"/>
                <w:lang w:val="nl-NL" w:eastAsia="nl-NL" w:bidi="ar-SA"/>
              </w:rPr>
              <w:tab/>
            </w:r>
            <w:r w:rsidR="001A0DAE" w:rsidRPr="00C7506C">
              <w:rPr>
                <w:rStyle w:val="Hyperlink"/>
                <w:noProof/>
                <w:lang w:val="nl-NL"/>
              </w:rPr>
              <w:t>Aanvullende test: controle op juiste verwerking van berichten</w:t>
            </w:r>
            <w:r w:rsidR="001A0DAE">
              <w:rPr>
                <w:noProof/>
                <w:webHidden/>
              </w:rPr>
              <w:tab/>
            </w:r>
            <w:r>
              <w:rPr>
                <w:noProof/>
                <w:webHidden/>
              </w:rPr>
              <w:fldChar w:fldCharType="begin"/>
            </w:r>
            <w:r w:rsidR="001A0DAE">
              <w:rPr>
                <w:noProof/>
                <w:webHidden/>
              </w:rPr>
              <w:instrText xml:space="preserve"> PAGEREF _Toc334355676 \h </w:instrText>
            </w:r>
            <w:r>
              <w:rPr>
                <w:noProof/>
                <w:webHidden/>
              </w:rPr>
            </w:r>
            <w:r>
              <w:rPr>
                <w:noProof/>
                <w:webHidden/>
              </w:rPr>
              <w:fldChar w:fldCharType="separate"/>
            </w:r>
            <w:r w:rsidR="001A0DAE">
              <w:rPr>
                <w:noProof/>
                <w:webHidden/>
              </w:rPr>
              <w:t>2</w:t>
            </w:r>
            <w:r>
              <w:rPr>
                <w:noProof/>
                <w:webHidden/>
              </w:rPr>
              <w:fldChar w:fldCharType="end"/>
            </w:r>
          </w:hyperlink>
        </w:p>
        <w:p w:rsidR="001A0DAE" w:rsidRDefault="002F33E1">
          <w:pPr>
            <w:pStyle w:val="Inhopg2"/>
            <w:tabs>
              <w:tab w:val="left" w:pos="960"/>
              <w:tab w:val="right" w:leader="dot" w:pos="9062"/>
            </w:tabs>
            <w:rPr>
              <w:rFonts w:asciiTheme="minorHAnsi" w:eastAsiaTheme="minorEastAsia" w:hAnsiTheme="minorHAnsi" w:cstheme="minorBidi"/>
              <w:noProof/>
              <w:sz w:val="22"/>
              <w:szCs w:val="22"/>
              <w:lang w:val="nl-NL" w:eastAsia="nl-NL" w:bidi="ar-SA"/>
            </w:rPr>
          </w:pPr>
          <w:hyperlink w:anchor="_Toc334355677" w:history="1">
            <w:r w:rsidR="001A0DAE" w:rsidRPr="00C7506C">
              <w:rPr>
                <w:rStyle w:val="Hyperlink"/>
                <w:noProof/>
                <w:lang w:val="nl-NL"/>
              </w:rPr>
              <w:t>1.3</w:t>
            </w:r>
            <w:r w:rsidR="001A0DAE">
              <w:rPr>
                <w:rFonts w:asciiTheme="minorHAnsi" w:eastAsiaTheme="minorEastAsia" w:hAnsiTheme="minorHAnsi" w:cstheme="minorBidi"/>
                <w:noProof/>
                <w:sz w:val="22"/>
                <w:szCs w:val="22"/>
                <w:lang w:val="nl-NL" w:eastAsia="nl-NL" w:bidi="ar-SA"/>
              </w:rPr>
              <w:tab/>
            </w:r>
            <w:r w:rsidR="001A0DAE" w:rsidRPr="00C7506C">
              <w:rPr>
                <w:rStyle w:val="Hyperlink"/>
                <w:noProof/>
                <w:lang w:val="nl-NL"/>
              </w:rPr>
              <w:t>Testscope van de standaard BAG – WOZ testset</w:t>
            </w:r>
            <w:r w:rsidR="001A0DAE">
              <w:rPr>
                <w:noProof/>
                <w:webHidden/>
              </w:rPr>
              <w:tab/>
            </w:r>
            <w:r>
              <w:rPr>
                <w:noProof/>
                <w:webHidden/>
              </w:rPr>
              <w:fldChar w:fldCharType="begin"/>
            </w:r>
            <w:r w:rsidR="001A0DAE">
              <w:rPr>
                <w:noProof/>
                <w:webHidden/>
              </w:rPr>
              <w:instrText xml:space="preserve"> PAGEREF _Toc334355677 \h </w:instrText>
            </w:r>
            <w:r>
              <w:rPr>
                <w:noProof/>
                <w:webHidden/>
              </w:rPr>
            </w:r>
            <w:r>
              <w:rPr>
                <w:noProof/>
                <w:webHidden/>
              </w:rPr>
              <w:fldChar w:fldCharType="separate"/>
            </w:r>
            <w:r w:rsidR="001A0DAE">
              <w:rPr>
                <w:noProof/>
                <w:webHidden/>
              </w:rPr>
              <w:t>3</w:t>
            </w:r>
            <w:r>
              <w:rPr>
                <w:noProof/>
                <w:webHidden/>
              </w:rPr>
              <w:fldChar w:fldCharType="end"/>
            </w:r>
          </w:hyperlink>
        </w:p>
        <w:p w:rsidR="001A0DAE" w:rsidRDefault="002F33E1">
          <w:pPr>
            <w:pStyle w:val="Inhopg2"/>
            <w:tabs>
              <w:tab w:val="left" w:pos="960"/>
              <w:tab w:val="right" w:leader="dot" w:pos="9062"/>
            </w:tabs>
            <w:rPr>
              <w:rFonts w:asciiTheme="minorHAnsi" w:eastAsiaTheme="minorEastAsia" w:hAnsiTheme="minorHAnsi" w:cstheme="minorBidi"/>
              <w:noProof/>
              <w:sz w:val="22"/>
              <w:szCs w:val="22"/>
              <w:lang w:val="nl-NL" w:eastAsia="nl-NL" w:bidi="ar-SA"/>
            </w:rPr>
          </w:pPr>
          <w:hyperlink w:anchor="_Toc334355678" w:history="1">
            <w:r w:rsidR="001A0DAE" w:rsidRPr="00C7506C">
              <w:rPr>
                <w:rStyle w:val="Hyperlink"/>
                <w:noProof/>
                <w:lang w:val="nl-NL"/>
              </w:rPr>
              <w:t>1.4</w:t>
            </w:r>
            <w:r w:rsidR="001A0DAE">
              <w:rPr>
                <w:rFonts w:asciiTheme="minorHAnsi" w:eastAsiaTheme="minorEastAsia" w:hAnsiTheme="minorHAnsi" w:cstheme="minorBidi"/>
                <w:noProof/>
                <w:sz w:val="22"/>
                <w:szCs w:val="22"/>
                <w:lang w:val="nl-NL" w:eastAsia="nl-NL" w:bidi="ar-SA"/>
              </w:rPr>
              <w:tab/>
            </w:r>
            <w:r w:rsidR="001A0DAE" w:rsidRPr="00C7506C">
              <w:rPr>
                <w:rStyle w:val="Hyperlink"/>
                <w:noProof/>
                <w:lang w:val="nl-NL"/>
              </w:rPr>
              <w:t>Testdata</w:t>
            </w:r>
            <w:r w:rsidR="001A0DAE">
              <w:rPr>
                <w:noProof/>
                <w:webHidden/>
              </w:rPr>
              <w:tab/>
            </w:r>
            <w:r>
              <w:rPr>
                <w:noProof/>
                <w:webHidden/>
              </w:rPr>
              <w:fldChar w:fldCharType="begin"/>
            </w:r>
            <w:r w:rsidR="001A0DAE">
              <w:rPr>
                <w:noProof/>
                <w:webHidden/>
              </w:rPr>
              <w:instrText xml:space="preserve"> PAGEREF _Toc334355678 \h </w:instrText>
            </w:r>
            <w:r>
              <w:rPr>
                <w:noProof/>
                <w:webHidden/>
              </w:rPr>
            </w:r>
            <w:r>
              <w:rPr>
                <w:noProof/>
                <w:webHidden/>
              </w:rPr>
              <w:fldChar w:fldCharType="separate"/>
            </w:r>
            <w:r w:rsidR="001A0DAE">
              <w:rPr>
                <w:noProof/>
                <w:webHidden/>
              </w:rPr>
              <w:t>4</w:t>
            </w:r>
            <w:r>
              <w:rPr>
                <w:noProof/>
                <w:webHidden/>
              </w:rPr>
              <w:fldChar w:fldCharType="end"/>
            </w:r>
          </w:hyperlink>
        </w:p>
        <w:p w:rsidR="001A0DAE" w:rsidRDefault="002F33E1">
          <w:pPr>
            <w:pStyle w:val="Inhopg2"/>
            <w:tabs>
              <w:tab w:val="left" w:pos="960"/>
              <w:tab w:val="right" w:leader="dot" w:pos="9062"/>
            </w:tabs>
            <w:rPr>
              <w:rFonts w:asciiTheme="minorHAnsi" w:eastAsiaTheme="minorEastAsia" w:hAnsiTheme="minorHAnsi" w:cstheme="minorBidi"/>
              <w:noProof/>
              <w:sz w:val="22"/>
              <w:szCs w:val="22"/>
              <w:lang w:val="nl-NL" w:eastAsia="nl-NL" w:bidi="ar-SA"/>
            </w:rPr>
          </w:pPr>
          <w:hyperlink w:anchor="_Toc334355679" w:history="1">
            <w:r w:rsidR="001A0DAE" w:rsidRPr="00C7506C">
              <w:rPr>
                <w:rStyle w:val="Hyperlink"/>
                <w:noProof/>
                <w:lang w:val="nl-NL"/>
              </w:rPr>
              <w:t>1.5</w:t>
            </w:r>
            <w:r w:rsidR="001A0DAE">
              <w:rPr>
                <w:rFonts w:asciiTheme="minorHAnsi" w:eastAsiaTheme="minorEastAsia" w:hAnsiTheme="minorHAnsi" w:cstheme="minorBidi"/>
                <w:noProof/>
                <w:sz w:val="22"/>
                <w:szCs w:val="22"/>
                <w:lang w:val="nl-NL" w:eastAsia="nl-NL" w:bidi="ar-SA"/>
              </w:rPr>
              <w:tab/>
            </w:r>
            <w:r w:rsidR="001A0DAE" w:rsidRPr="00C7506C">
              <w:rPr>
                <w:rStyle w:val="Hyperlink"/>
                <w:noProof/>
                <w:lang w:val="nl-NL"/>
              </w:rPr>
              <w:t>Kosten</w:t>
            </w:r>
            <w:r w:rsidR="001A0DAE">
              <w:rPr>
                <w:noProof/>
                <w:webHidden/>
              </w:rPr>
              <w:tab/>
            </w:r>
            <w:r>
              <w:rPr>
                <w:noProof/>
                <w:webHidden/>
              </w:rPr>
              <w:fldChar w:fldCharType="begin"/>
            </w:r>
            <w:r w:rsidR="001A0DAE">
              <w:rPr>
                <w:noProof/>
                <w:webHidden/>
              </w:rPr>
              <w:instrText xml:space="preserve"> PAGEREF _Toc334355679 \h </w:instrText>
            </w:r>
            <w:r>
              <w:rPr>
                <w:noProof/>
                <w:webHidden/>
              </w:rPr>
            </w:r>
            <w:r>
              <w:rPr>
                <w:noProof/>
                <w:webHidden/>
              </w:rPr>
              <w:fldChar w:fldCharType="separate"/>
            </w:r>
            <w:r w:rsidR="001A0DAE">
              <w:rPr>
                <w:noProof/>
                <w:webHidden/>
              </w:rPr>
              <w:t>4</w:t>
            </w:r>
            <w:r>
              <w:rPr>
                <w:noProof/>
                <w:webHidden/>
              </w:rPr>
              <w:fldChar w:fldCharType="end"/>
            </w:r>
          </w:hyperlink>
        </w:p>
        <w:p w:rsidR="001A0DAE" w:rsidRDefault="002F33E1">
          <w:pPr>
            <w:pStyle w:val="Inhopg2"/>
            <w:tabs>
              <w:tab w:val="left" w:pos="960"/>
              <w:tab w:val="right" w:leader="dot" w:pos="9062"/>
            </w:tabs>
            <w:rPr>
              <w:rFonts w:asciiTheme="minorHAnsi" w:eastAsiaTheme="minorEastAsia" w:hAnsiTheme="minorHAnsi" w:cstheme="minorBidi"/>
              <w:noProof/>
              <w:sz w:val="22"/>
              <w:szCs w:val="22"/>
              <w:lang w:val="nl-NL" w:eastAsia="nl-NL" w:bidi="ar-SA"/>
            </w:rPr>
          </w:pPr>
          <w:hyperlink w:anchor="_Toc334355680" w:history="1">
            <w:r w:rsidR="001A0DAE" w:rsidRPr="00C7506C">
              <w:rPr>
                <w:rStyle w:val="Hyperlink"/>
                <w:noProof/>
                <w:lang w:val="nl-NL"/>
              </w:rPr>
              <w:t>1.6</w:t>
            </w:r>
            <w:r w:rsidR="001A0DAE">
              <w:rPr>
                <w:rFonts w:asciiTheme="minorHAnsi" w:eastAsiaTheme="minorEastAsia" w:hAnsiTheme="minorHAnsi" w:cstheme="minorBidi"/>
                <w:noProof/>
                <w:sz w:val="22"/>
                <w:szCs w:val="22"/>
                <w:lang w:val="nl-NL" w:eastAsia="nl-NL" w:bidi="ar-SA"/>
              </w:rPr>
              <w:tab/>
            </w:r>
            <w:r w:rsidR="001A0DAE" w:rsidRPr="00C7506C">
              <w:rPr>
                <w:rStyle w:val="Hyperlink"/>
                <w:noProof/>
                <w:lang w:val="nl-NL"/>
              </w:rPr>
              <w:t>Testrapportage en keurmerk</w:t>
            </w:r>
            <w:r w:rsidR="001A0DAE">
              <w:rPr>
                <w:noProof/>
                <w:webHidden/>
              </w:rPr>
              <w:tab/>
            </w:r>
            <w:r>
              <w:rPr>
                <w:noProof/>
                <w:webHidden/>
              </w:rPr>
              <w:fldChar w:fldCharType="begin"/>
            </w:r>
            <w:r w:rsidR="001A0DAE">
              <w:rPr>
                <w:noProof/>
                <w:webHidden/>
              </w:rPr>
              <w:instrText xml:space="preserve"> PAGEREF _Toc334355680 \h </w:instrText>
            </w:r>
            <w:r>
              <w:rPr>
                <w:noProof/>
                <w:webHidden/>
              </w:rPr>
            </w:r>
            <w:r>
              <w:rPr>
                <w:noProof/>
                <w:webHidden/>
              </w:rPr>
              <w:fldChar w:fldCharType="separate"/>
            </w:r>
            <w:r w:rsidR="001A0DAE">
              <w:rPr>
                <w:noProof/>
                <w:webHidden/>
              </w:rPr>
              <w:t>5</w:t>
            </w:r>
            <w:r>
              <w:rPr>
                <w:noProof/>
                <w:webHidden/>
              </w:rPr>
              <w:fldChar w:fldCharType="end"/>
            </w:r>
          </w:hyperlink>
        </w:p>
        <w:p w:rsidR="00671F94" w:rsidRPr="00433DD5" w:rsidRDefault="002F33E1" w:rsidP="00433DD5">
          <w:pPr>
            <w:pStyle w:val="Inhopg2"/>
            <w:tabs>
              <w:tab w:val="left" w:pos="960"/>
              <w:tab w:val="right" w:leader="dot" w:pos="9062"/>
            </w:tabs>
            <w:rPr>
              <w:rFonts w:asciiTheme="minorHAnsi" w:eastAsiaTheme="minorEastAsia" w:hAnsiTheme="minorHAnsi" w:cstheme="minorBidi"/>
              <w:noProof/>
              <w:sz w:val="22"/>
              <w:szCs w:val="22"/>
              <w:lang w:val="nl-NL" w:eastAsia="nl-NL" w:bidi="ar-SA"/>
            </w:rPr>
          </w:pPr>
          <w:hyperlink w:anchor="_Toc334355681" w:history="1">
            <w:r w:rsidR="001A0DAE" w:rsidRPr="00C7506C">
              <w:rPr>
                <w:rStyle w:val="Hyperlink"/>
                <w:noProof/>
                <w:lang w:val="nl-NL"/>
              </w:rPr>
              <w:t>1.7</w:t>
            </w:r>
            <w:r w:rsidR="001A0DAE">
              <w:rPr>
                <w:rFonts w:asciiTheme="minorHAnsi" w:eastAsiaTheme="minorEastAsia" w:hAnsiTheme="minorHAnsi" w:cstheme="minorBidi"/>
                <w:noProof/>
                <w:sz w:val="22"/>
                <w:szCs w:val="22"/>
                <w:lang w:val="nl-NL" w:eastAsia="nl-NL" w:bidi="ar-SA"/>
              </w:rPr>
              <w:tab/>
            </w:r>
            <w:r w:rsidR="001A0DAE" w:rsidRPr="00C7506C">
              <w:rPr>
                <w:rStyle w:val="Hyperlink"/>
                <w:noProof/>
                <w:lang w:val="nl-NL"/>
              </w:rPr>
              <w:t>Overige vragen en opmerkingen</w:t>
            </w:r>
            <w:r w:rsidR="001A0DAE">
              <w:rPr>
                <w:noProof/>
                <w:webHidden/>
              </w:rPr>
              <w:tab/>
            </w:r>
            <w:r>
              <w:rPr>
                <w:noProof/>
                <w:webHidden/>
              </w:rPr>
              <w:fldChar w:fldCharType="begin"/>
            </w:r>
            <w:r w:rsidR="001A0DAE">
              <w:rPr>
                <w:noProof/>
                <w:webHidden/>
              </w:rPr>
              <w:instrText xml:space="preserve"> PAGEREF _Toc334355681 \h </w:instrText>
            </w:r>
            <w:r>
              <w:rPr>
                <w:noProof/>
                <w:webHidden/>
              </w:rPr>
            </w:r>
            <w:r>
              <w:rPr>
                <w:noProof/>
                <w:webHidden/>
              </w:rPr>
              <w:fldChar w:fldCharType="separate"/>
            </w:r>
            <w:r w:rsidR="001A0DAE">
              <w:rPr>
                <w:noProof/>
                <w:webHidden/>
              </w:rPr>
              <w:t>5</w:t>
            </w:r>
            <w:r>
              <w:rPr>
                <w:noProof/>
                <w:webHidden/>
              </w:rPr>
              <w:fldChar w:fldCharType="end"/>
            </w:r>
          </w:hyperlink>
          <w:r>
            <w:rPr>
              <w:lang w:val="nl-NL"/>
            </w:rPr>
            <w:fldChar w:fldCharType="end"/>
          </w:r>
        </w:p>
      </w:sdtContent>
    </w:sdt>
    <w:p w:rsidR="00671F94" w:rsidRDefault="008D4C8F" w:rsidP="008D4C8F">
      <w:pPr>
        <w:pStyle w:val="Kop2"/>
        <w:rPr>
          <w:lang w:val="nl-NL"/>
        </w:rPr>
      </w:pPr>
      <w:bookmarkStart w:id="2" w:name="_Toc334355675"/>
      <w:r>
        <w:rPr>
          <w:lang w:val="nl-NL"/>
        </w:rPr>
        <w:t>Doel en voordelen StUF Testplatform</w:t>
      </w:r>
      <w:bookmarkEnd w:id="2"/>
    </w:p>
    <w:p w:rsidR="00993480" w:rsidRDefault="00E6779C" w:rsidP="00E6779C">
      <w:pPr>
        <w:rPr>
          <w:lang w:val="nl-NL"/>
        </w:rPr>
      </w:pPr>
      <w:r>
        <w:rPr>
          <w:lang w:val="nl-NL"/>
        </w:rPr>
        <w:t xml:space="preserve">Een koppeling </w:t>
      </w:r>
      <w:r w:rsidR="0067544C">
        <w:rPr>
          <w:lang w:val="nl-NL"/>
        </w:rPr>
        <w:t>tussen applicaties bestaat uit verschillende niveaus.</w:t>
      </w:r>
      <w:r w:rsidR="0084231E">
        <w:rPr>
          <w:lang w:val="nl-NL"/>
        </w:rPr>
        <w:t xml:space="preserve"> (zie onderstaande figuur)</w:t>
      </w:r>
      <w:r w:rsidR="0067544C">
        <w:rPr>
          <w:lang w:val="nl-NL"/>
        </w:rPr>
        <w:t xml:space="preserve"> Op elk van deze niveaus kan getest worden of de koppeling </w:t>
      </w:r>
      <w:r w:rsidR="00147CBE">
        <w:rPr>
          <w:lang w:val="nl-NL"/>
        </w:rPr>
        <w:t xml:space="preserve">voldoet aan </w:t>
      </w:r>
      <w:r w:rsidR="001A45E0">
        <w:rPr>
          <w:lang w:val="nl-NL"/>
        </w:rPr>
        <w:t>de regels die voor dat niveau gelden</w:t>
      </w:r>
      <w:r w:rsidR="0067544C">
        <w:rPr>
          <w:lang w:val="nl-NL"/>
        </w:rPr>
        <w:t>. Doel van het StUF Testplatform is het beoordelen van berichten tussen applicaties op niveau van logistiek</w:t>
      </w:r>
      <w:r w:rsidR="001A45E0">
        <w:rPr>
          <w:lang w:val="nl-NL"/>
        </w:rPr>
        <w:t>, structuur</w:t>
      </w:r>
      <w:r w:rsidR="0067544C">
        <w:rPr>
          <w:lang w:val="nl-NL"/>
        </w:rPr>
        <w:t xml:space="preserve"> en inhoud van berichten</w:t>
      </w:r>
      <w:r w:rsidR="00147CBE">
        <w:rPr>
          <w:lang w:val="nl-NL"/>
        </w:rPr>
        <w:t xml:space="preserve"> voldoen aan de regels en voorwaarden de StUF standaard</w:t>
      </w:r>
      <w:r w:rsidR="0067544C">
        <w:rPr>
          <w:lang w:val="nl-NL"/>
        </w:rPr>
        <w:t xml:space="preserve">. </w:t>
      </w:r>
    </w:p>
    <w:p w:rsidR="00993480" w:rsidRPr="00E6779C" w:rsidRDefault="002F33E1" w:rsidP="00E6779C">
      <w:pPr>
        <w:rPr>
          <w:lang w:val="nl-NL"/>
        </w:rPr>
      </w:pPr>
      <w:r>
        <w:rPr>
          <w:noProof/>
          <w:lang w:val="nl-NL" w:eastAsia="nl-NL" w:bidi="ar-SA"/>
        </w:rPr>
      </w:r>
      <w:r>
        <w:rPr>
          <w:noProof/>
          <w:lang w:val="nl-NL" w:eastAsia="nl-NL" w:bidi="ar-SA"/>
        </w:rPr>
        <w:pict>
          <v:group id="Groep 2" o:spid="_x0000_s1026" style="width:470.3pt;height:274.15pt;mso-position-horizontal-relative:char;mso-position-vertical-relative:line" coordorigin="4675,5486" coordsize="78367,4568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5" o:spid="_x0000_s1027" type="#_x0000_t75" alt="Lagenmodel" style="position:absolute;left:8275;top:5486;width:74767;height:456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pp5nbCAAAA2gAAAA8AAABkcnMvZG93bnJldi54bWxEj1FLw0AQhN8F/8OxQl/EXhQqJfZaVBT6&#10;UtGmvq+5bZKa2wvZbRr99Z4g+DjMzDfMYjWG1gzUSxPZwfU0A0NcRt9w5WBXPF/NwYgie2wjk4Mv&#10;Elgtz88WmPt44jcatlqZBGHJ0UGt2uXWSllTQJnGjjh5+9gH1CT7yvoeTwkeWnuTZbc2YMNpocaO&#10;HmsqP7fH4KB4Yn1/KXTzga/fw+WDyLE6iHOTi/H+DozSqP/hv/baO5jB75V0A+zy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6aeZ2wgAAANoAAAAPAAAAAAAAAAAAAAAAAJ8C&#10;AABkcnMvZG93bnJldi54bWxQSwUGAAAAAAQABAD3AAAAjgMAAAAA&#10;">
              <v:imagedata r:id="rId8" o:title="Lagenmodel"/>
            </v:shape>
            <v:rect id="Rechthoek 6" o:spid="_x0000_s1028" style="position:absolute;left:4675;top:19168;width:77769;height:23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jyKMMA&#10;AADaAAAADwAAAGRycy9kb3ducmV2LnhtbESPzWrDMBCE74W8g9hCLqGWW0gIjmVTAiU9pqkT09ti&#10;rX+ItTKWErtvXxUKPQ4z8w2T5rPpxZ1G11lW8BzFIIgrqztuFBSfb09bEM4ja+wtk4JvcpBni4cU&#10;E20n/qD7yTciQNglqKD1fkikdFVLBl1kB+Lg1XY06IMcG6lHnALc9PIljjfSYMdhocWB9i1V19PN&#10;KCjrVbkucD0dbHO+fHXxcUXlpNTycX7dgfA0+//wX/tdK9jA75VwA2T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jyKMMAAADaAAAADwAAAAAAAAAAAAAAAACYAgAAZHJzL2Rv&#10;d25yZXYueG1sUEsFBgAAAAAEAAQA9QAAAIgDAAAAAA==&#10;" fillcolor="#ffc000" strokecolor="#243f60 [1604]" strokeweight="2pt">
              <v:fill opacity="51657f"/>
              <v:textbox style="layout-flow:vertical;mso-layout-flow-alt:bottom-to-top">
                <w:txbxContent>
                  <w:p w:rsidR="00991306" w:rsidRDefault="00991306" w:rsidP="00991306">
                    <w:pPr>
                      <w:pStyle w:val="Normaalweb"/>
                      <w:spacing w:before="0" w:beforeAutospacing="0" w:after="0" w:afterAutospacing="0"/>
                      <w:jc w:val="center"/>
                    </w:pPr>
                    <w:r>
                      <w:rPr>
                        <w:rFonts w:asciiTheme="minorHAnsi" w:hAnsi="Calibri" w:cstheme="minorBidi"/>
                        <w:b/>
                        <w:bCs/>
                        <w:color w:val="000000" w:themeColor="text1"/>
                        <w:kern w:val="24"/>
                        <w:sz w:val="40"/>
                        <w:szCs w:val="40"/>
                      </w:rPr>
                      <w:t>StUF Testplatform</w:t>
                    </w:r>
                  </w:p>
                </w:txbxContent>
              </v:textbox>
            </v:rect>
            <w10:wrap type="none"/>
            <w10:anchorlock/>
          </v:group>
        </w:pict>
      </w:r>
    </w:p>
    <w:p w:rsidR="002F2A8A" w:rsidRDefault="002F2A8A" w:rsidP="002F2A8A">
      <w:pPr>
        <w:rPr>
          <w:lang w:val="nl-NL"/>
        </w:rPr>
      </w:pPr>
    </w:p>
    <w:p w:rsidR="00513639" w:rsidRDefault="00147CBE" w:rsidP="005867A0">
      <w:pPr>
        <w:rPr>
          <w:lang w:val="nl-NL"/>
        </w:rPr>
      </w:pPr>
      <w:r>
        <w:rPr>
          <w:lang w:val="nl-NL"/>
        </w:rPr>
        <w:t>Berichten die</w:t>
      </w:r>
      <w:r w:rsidR="001A45E0">
        <w:rPr>
          <w:lang w:val="nl-NL"/>
        </w:rPr>
        <w:t xml:space="preserve"> een softwareproduct levert</w:t>
      </w:r>
      <w:r>
        <w:rPr>
          <w:lang w:val="nl-NL"/>
        </w:rPr>
        <w:t xml:space="preserve"> worden </w:t>
      </w:r>
      <w:r w:rsidR="002F2A8A">
        <w:rPr>
          <w:lang w:val="nl-NL"/>
        </w:rPr>
        <w:t xml:space="preserve">getest aan de regels </w:t>
      </w:r>
      <w:proofErr w:type="spellStart"/>
      <w:r w:rsidR="001A45E0">
        <w:rPr>
          <w:lang w:val="nl-NL"/>
        </w:rPr>
        <w:t>uit</w:t>
      </w:r>
      <w:r w:rsidR="002F2A8A">
        <w:rPr>
          <w:lang w:val="nl-NL"/>
        </w:rPr>
        <w:t>de</w:t>
      </w:r>
      <w:proofErr w:type="spellEnd"/>
      <w:r w:rsidR="002F2A8A">
        <w:rPr>
          <w:lang w:val="nl-NL"/>
        </w:rPr>
        <w:t xml:space="preserve"> StUF protocolbindingen, de StUF onderlaag, de StUF sectormollen</w:t>
      </w:r>
      <w:r w:rsidR="001A45E0">
        <w:rPr>
          <w:lang w:val="nl-NL"/>
        </w:rPr>
        <w:t>, berichtencatalogi</w:t>
      </w:r>
      <w:r w:rsidR="002F2A8A">
        <w:rPr>
          <w:lang w:val="nl-NL"/>
        </w:rPr>
        <w:t xml:space="preserve"> en</w:t>
      </w:r>
      <w:r w:rsidR="001A45E0">
        <w:rPr>
          <w:lang w:val="nl-NL"/>
        </w:rPr>
        <w:t>/of</w:t>
      </w:r>
      <w:r w:rsidR="002F2A8A">
        <w:rPr>
          <w:lang w:val="nl-NL"/>
        </w:rPr>
        <w:t xml:space="preserve"> koppelvlakken. Naast </w:t>
      </w:r>
      <w:proofErr w:type="spellStart"/>
      <w:r w:rsidR="002F2A8A">
        <w:rPr>
          <w:lang w:val="nl-NL"/>
        </w:rPr>
        <w:t>schema-validatie</w:t>
      </w:r>
      <w:proofErr w:type="spellEnd"/>
      <w:r w:rsidR="002F2A8A">
        <w:rPr>
          <w:lang w:val="nl-NL"/>
        </w:rPr>
        <w:t xml:space="preserve"> wordt getest op context afhankelijke regels die niet met schema</w:t>
      </w:r>
      <w:r w:rsidR="00513639">
        <w:rPr>
          <w:lang w:val="nl-NL"/>
        </w:rPr>
        <w:t xml:space="preserve">-validatie getest kunnen worden. </w:t>
      </w:r>
      <w:r w:rsidR="001A45E0">
        <w:rPr>
          <w:lang w:val="nl-NL"/>
        </w:rPr>
        <w:t xml:space="preserve">Deze aanvullende testregels worden zoveel mogelijk automatisch </w:t>
      </w:r>
      <w:r w:rsidR="00475F66">
        <w:rPr>
          <w:lang w:val="nl-NL"/>
        </w:rPr>
        <w:t xml:space="preserve">geselecteerd </w:t>
      </w:r>
      <w:r w:rsidR="001A45E0">
        <w:rPr>
          <w:lang w:val="nl-NL"/>
        </w:rPr>
        <w:t xml:space="preserve"> aan de hand van de inhoud van het bericht</w:t>
      </w:r>
      <w:r w:rsidR="00475F66">
        <w:rPr>
          <w:lang w:val="nl-NL"/>
        </w:rPr>
        <w:t xml:space="preserve"> (o.a. berichttype)</w:t>
      </w:r>
      <w:r w:rsidR="001A45E0">
        <w:rPr>
          <w:lang w:val="nl-NL"/>
        </w:rPr>
        <w:t>.</w:t>
      </w:r>
    </w:p>
    <w:p w:rsidR="00441B74" w:rsidRDefault="00513639" w:rsidP="005867A0">
      <w:pPr>
        <w:rPr>
          <w:lang w:val="nl-NL"/>
        </w:rPr>
      </w:pPr>
      <w:r>
        <w:rPr>
          <w:lang w:val="nl-NL"/>
        </w:rPr>
        <w:t xml:space="preserve">Voor veel leveranciers is het moeilijk om dergelijke testen zelf uit te voeren. </w:t>
      </w:r>
      <w:r w:rsidR="00475F66">
        <w:rPr>
          <w:lang w:val="nl-NL"/>
        </w:rPr>
        <w:t>Dit</w:t>
      </w:r>
      <w:r>
        <w:rPr>
          <w:lang w:val="nl-NL"/>
        </w:rPr>
        <w:t xml:space="preserve"> </w:t>
      </w:r>
      <w:r w:rsidR="00475F66">
        <w:rPr>
          <w:lang w:val="nl-NL"/>
        </w:rPr>
        <w:t xml:space="preserve">komt </w:t>
      </w:r>
      <w:r>
        <w:rPr>
          <w:lang w:val="nl-NL"/>
        </w:rPr>
        <w:t>door de complexiteit van de StUF standaard</w:t>
      </w:r>
      <w:r w:rsidR="00475F66">
        <w:rPr>
          <w:lang w:val="nl-NL"/>
        </w:rPr>
        <w:t xml:space="preserve"> en door interpretatieverschillen. Ook komen implementatieverschillen van gebruik van STUF voor</w:t>
      </w:r>
      <w:r>
        <w:rPr>
          <w:lang w:val="nl-NL"/>
        </w:rPr>
        <w:t xml:space="preserve">. </w:t>
      </w:r>
    </w:p>
    <w:p w:rsidR="00921AD3" w:rsidRDefault="00921AD3" w:rsidP="005867A0">
      <w:pPr>
        <w:rPr>
          <w:lang w:val="nl-NL"/>
        </w:rPr>
      </w:pPr>
    </w:p>
    <w:p w:rsidR="00513639" w:rsidRDefault="00513639" w:rsidP="00513639">
      <w:pPr>
        <w:rPr>
          <w:lang w:val="nl-NL"/>
        </w:rPr>
      </w:pPr>
      <w:r>
        <w:rPr>
          <w:lang w:val="nl-NL"/>
        </w:rPr>
        <w:t>Tijdens de testfase van het StUF Testplatform bleek dat het StUF Testplatform in staat was om fouten te ontdekken in berichten die door (productie) software werd verstuurd. Vrijwel alle leveranciers die hebben meegeholpen met testen hebben fouten ontdekt in hun berichten. Dit geeft aan dat het StUF Testplatform kan helpen om betere StUF koppelingen te realiseren.</w:t>
      </w:r>
    </w:p>
    <w:p w:rsidR="00EF415C" w:rsidRDefault="00EF415C" w:rsidP="00513639">
      <w:pPr>
        <w:rPr>
          <w:lang w:val="nl-NL"/>
        </w:rPr>
      </w:pPr>
    </w:p>
    <w:p w:rsidR="00EF415C" w:rsidRDefault="00EF415C" w:rsidP="00513639">
      <w:pPr>
        <w:rPr>
          <w:lang w:val="nl-NL"/>
        </w:rPr>
      </w:pPr>
      <w:r>
        <w:rPr>
          <w:lang w:val="nl-NL"/>
        </w:rPr>
        <w:t xml:space="preserve">Het StUF Testplatform volgt ook </w:t>
      </w:r>
      <w:r w:rsidR="001A45E0">
        <w:rPr>
          <w:lang w:val="nl-NL"/>
        </w:rPr>
        <w:t xml:space="preserve">de </w:t>
      </w:r>
      <w:r>
        <w:rPr>
          <w:lang w:val="nl-NL"/>
        </w:rPr>
        <w:t>ontwikkelingen van de StUF standaard. Dit betekent dat nieuwe patches direct doorgevoerd worden</w:t>
      </w:r>
      <w:r w:rsidR="001A45E0">
        <w:rPr>
          <w:lang w:val="nl-NL"/>
        </w:rPr>
        <w:t xml:space="preserve"> </w:t>
      </w:r>
      <w:r>
        <w:rPr>
          <w:lang w:val="nl-NL"/>
        </w:rPr>
        <w:t xml:space="preserve">Leveranciers weten hierdoor zeker dat getest wordt tegen de meest recente </w:t>
      </w:r>
      <w:r w:rsidR="001A45E0">
        <w:rPr>
          <w:lang w:val="nl-NL"/>
        </w:rPr>
        <w:t>bericht</w:t>
      </w:r>
      <w:r>
        <w:rPr>
          <w:lang w:val="nl-NL"/>
        </w:rPr>
        <w:t>schema</w:t>
      </w:r>
      <w:r w:rsidR="001A45E0">
        <w:rPr>
          <w:lang w:val="nl-NL"/>
        </w:rPr>
        <w:t>’</w:t>
      </w:r>
      <w:r>
        <w:rPr>
          <w:lang w:val="nl-NL"/>
        </w:rPr>
        <w:t>s en</w:t>
      </w:r>
      <w:r w:rsidR="001A45E0">
        <w:rPr>
          <w:lang w:val="nl-NL"/>
        </w:rPr>
        <w:t xml:space="preserve"> StUF</w:t>
      </w:r>
      <w:r>
        <w:rPr>
          <w:lang w:val="nl-NL"/>
        </w:rPr>
        <w:t xml:space="preserve"> regels. Uit het verleden bleek dat dit bij een aantal leveranciers niet het geval was waardoor koppelingen niet goed werkte.</w:t>
      </w:r>
      <w:r w:rsidR="001A45E0">
        <w:rPr>
          <w:lang w:val="nl-NL"/>
        </w:rPr>
        <w:t xml:space="preserve"> Er is </w:t>
      </w:r>
      <w:r w:rsidR="00475F66">
        <w:rPr>
          <w:lang w:val="nl-NL"/>
        </w:rPr>
        <w:t xml:space="preserve">o.a. </w:t>
      </w:r>
      <w:r w:rsidR="001A45E0">
        <w:rPr>
          <w:lang w:val="nl-NL"/>
        </w:rPr>
        <w:t>een geval bekend van 2 maanden productieverstoring. Naast dat het STUF testplatform de ontwikkelingen van StUF volgt</w:t>
      </w:r>
      <w:r w:rsidR="001A45E0" w:rsidRPr="001A45E0">
        <w:rPr>
          <w:lang w:val="nl-NL"/>
        </w:rPr>
        <w:t xml:space="preserve"> </w:t>
      </w:r>
      <w:r w:rsidR="001A45E0">
        <w:rPr>
          <w:lang w:val="nl-NL"/>
        </w:rPr>
        <w:t xml:space="preserve">worden voor </w:t>
      </w:r>
      <w:r w:rsidR="004A4FDF">
        <w:rPr>
          <w:lang w:val="nl-NL"/>
        </w:rPr>
        <w:t xml:space="preserve">nieuwe </w:t>
      </w:r>
      <w:r w:rsidR="001A45E0">
        <w:rPr>
          <w:lang w:val="nl-NL"/>
        </w:rPr>
        <w:t>veel gebruikte koppelingvlakspecificaties en services aanvullende testregels opgenomen.</w:t>
      </w:r>
    </w:p>
    <w:p w:rsidR="008D4C8F" w:rsidRDefault="008D4C8F" w:rsidP="00513639">
      <w:pPr>
        <w:rPr>
          <w:lang w:val="nl-NL"/>
        </w:rPr>
      </w:pPr>
    </w:p>
    <w:p w:rsidR="00164C35" w:rsidRDefault="00164C35" w:rsidP="00164C35">
      <w:pPr>
        <w:pStyle w:val="Kop2"/>
        <w:rPr>
          <w:lang w:val="nl-NL"/>
        </w:rPr>
      </w:pPr>
      <w:bookmarkStart w:id="3" w:name="_Toc334355676"/>
      <w:r>
        <w:rPr>
          <w:lang w:val="nl-NL"/>
        </w:rPr>
        <w:lastRenderedPageBreak/>
        <w:t>Aanvullende test: controle op juiste verwerking van berichten</w:t>
      </w:r>
      <w:bookmarkEnd w:id="3"/>
    </w:p>
    <w:p w:rsidR="009D5364" w:rsidRDefault="009D5364" w:rsidP="008D4C8F">
      <w:pPr>
        <w:rPr>
          <w:lang w:val="nl-NL"/>
        </w:rPr>
      </w:pPr>
      <w:r>
        <w:rPr>
          <w:lang w:val="nl-NL"/>
        </w:rPr>
        <w:t xml:space="preserve">Doel van de standaard BAG –WOZ testset en het StUF Testplatform is om de berichten te testen op StUF conformiteit. Veel leveranciers hebben aangegeven </w:t>
      </w:r>
      <w:r w:rsidR="00F610B3">
        <w:rPr>
          <w:lang w:val="nl-NL"/>
        </w:rPr>
        <w:t>dat ze de</w:t>
      </w:r>
      <w:r w:rsidR="00E50537">
        <w:rPr>
          <w:lang w:val="nl-NL"/>
        </w:rPr>
        <w:t xml:space="preserve"> testscope van de standaard testset </w:t>
      </w:r>
      <w:r w:rsidR="00F610B3">
        <w:rPr>
          <w:lang w:val="nl-NL"/>
        </w:rPr>
        <w:t xml:space="preserve">graag willen </w:t>
      </w:r>
      <w:r w:rsidR="00BD0738">
        <w:rPr>
          <w:lang w:val="nl-NL"/>
        </w:rPr>
        <w:t>uit</w:t>
      </w:r>
      <w:r w:rsidR="00E50537">
        <w:rPr>
          <w:lang w:val="nl-NL"/>
        </w:rPr>
        <w:t>breiden</w:t>
      </w:r>
      <w:r w:rsidR="00F610B3">
        <w:rPr>
          <w:lang w:val="nl-NL"/>
        </w:rPr>
        <w:t xml:space="preserve">. Er moet ook getest worden </w:t>
      </w:r>
      <w:r w:rsidR="00E50537">
        <w:rPr>
          <w:lang w:val="nl-NL"/>
        </w:rPr>
        <w:t>op een juiste verwerking van berichten</w:t>
      </w:r>
      <w:r w:rsidR="004A4FDF">
        <w:rPr>
          <w:lang w:val="nl-NL"/>
        </w:rPr>
        <w:t xml:space="preserve"> in de betreffende systemen</w:t>
      </w:r>
      <w:r w:rsidR="00E50537">
        <w:rPr>
          <w:lang w:val="nl-NL"/>
        </w:rPr>
        <w:t xml:space="preserve">. </w:t>
      </w:r>
      <w:r w:rsidR="001375CC">
        <w:rPr>
          <w:lang w:val="nl-NL"/>
        </w:rPr>
        <w:t xml:space="preserve">Vooral afnemende applicaties kunnen hierdoor beter getest worden. </w:t>
      </w:r>
      <w:r w:rsidR="00BD0738">
        <w:rPr>
          <w:lang w:val="nl-NL"/>
        </w:rPr>
        <w:t>KING staat hier positief tegenover.</w:t>
      </w:r>
      <w:r w:rsidR="001375CC">
        <w:rPr>
          <w:lang w:val="nl-NL"/>
        </w:rPr>
        <w:t xml:space="preserve"> </w:t>
      </w:r>
      <w:r w:rsidR="00BD0738">
        <w:rPr>
          <w:lang w:val="nl-NL"/>
        </w:rPr>
        <w:t>Echter, h</w:t>
      </w:r>
      <w:r w:rsidR="00F610B3">
        <w:rPr>
          <w:lang w:val="nl-NL"/>
        </w:rPr>
        <w:t xml:space="preserve">iervoor moeten </w:t>
      </w:r>
      <w:r w:rsidR="004A4FDF">
        <w:rPr>
          <w:lang w:val="nl-NL"/>
        </w:rPr>
        <w:t xml:space="preserve"> de</w:t>
      </w:r>
      <w:r w:rsidR="00475F66">
        <w:rPr>
          <w:lang w:val="nl-NL"/>
        </w:rPr>
        <w:t xml:space="preserve"> te</w:t>
      </w:r>
      <w:r w:rsidR="004A4FDF">
        <w:rPr>
          <w:lang w:val="nl-NL"/>
        </w:rPr>
        <w:t xml:space="preserve"> testen softwareproducten </w:t>
      </w:r>
      <w:r w:rsidR="00F610B3">
        <w:rPr>
          <w:lang w:val="nl-NL"/>
        </w:rPr>
        <w:t>extra interfaces</w:t>
      </w:r>
      <w:r w:rsidR="00E50537">
        <w:rPr>
          <w:lang w:val="nl-NL"/>
        </w:rPr>
        <w:t xml:space="preserve"> bieden. Wij zien twee mogelijkheden:</w:t>
      </w:r>
    </w:p>
    <w:p w:rsidR="00E50537" w:rsidRDefault="00E50537" w:rsidP="008D4C8F">
      <w:pPr>
        <w:rPr>
          <w:lang w:val="nl-NL"/>
        </w:rPr>
      </w:pPr>
    </w:p>
    <w:p w:rsidR="00E50537" w:rsidRDefault="007F255A" w:rsidP="00F020D2">
      <w:pPr>
        <w:pStyle w:val="Lijstalinea"/>
        <w:numPr>
          <w:ilvl w:val="0"/>
          <w:numId w:val="3"/>
        </w:numPr>
        <w:rPr>
          <w:lang w:val="nl-NL"/>
        </w:rPr>
      </w:pPr>
      <w:r>
        <w:rPr>
          <w:lang w:val="nl-NL"/>
        </w:rPr>
        <w:t xml:space="preserve">Een </w:t>
      </w:r>
      <w:r w:rsidR="00475F66">
        <w:rPr>
          <w:lang w:val="nl-NL"/>
        </w:rPr>
        <w:t xml:space="preserve">softwareproduct </w:t>
      </w:r>
      <w:proofErr w:type="spellStart"/>
      <w:r>
        <w:rPr>
          <w:lang w:val="nl-NL"/>
        </w:rPr>
        <w:t>biedtvraag</w:t>
      </w:r>
      <w:proofErr w:type="spellEnd"/>
      <w:r>
        <w:rPr>
          <w:lang w:val="nl-NL"/>
        </w:rPr>
        <w:t xml:space="preserve">/antwoord interfaces voor alle objecten die verwerkt kunnen worden. </w:t>
      </w:r>
      <w:r w:rsidR="004A4FDF">
        <w:rPr>
          <w:lang w:val="nl-NL"/>
        </w:rPr>
        <w:t xml:space="preserve">Na </w:t>
      </w:r>
      <w:r w:rsidR="004E7EE7">
        <w:rPr>
          <w:lang w:val="nl-NL"/>
        </w:rPr>
        <w:t>ontvangst en verwerking van één of meer berichten kunnen</w:t>
      </w:r>
      <w:r w:rsidR="004A4FDF">
        <w:rPr>
          <w:lang w:val="nl-NL"/>
        </w:rPr>
        <w:t xml:space="preserve"> </w:t>
      </w:r>
      <w:r>
        <w:rPr>
          <w:lang w:val="nl-NL"/>
        </w:rPr>
        <w:t xml:space="preserve"> </w:t>
      </w:r>
      <w:r w:rsidR="004A4FDF">
        <w:rPr>
          <w:lang w:val="nl-NL"/>
        </w:rPr>
        <w:t xml:space="preserve">nieuwe </w:t>
      </w:r>
      <w:r>
        <w:rPr>
          <w:lang w:val="nl-NL"/>
        </w:rPr>
        <w:t xml:space="preserve">waardes van een object opgevraagd worden waardoor </w:t>
      </w:r>
      <w:r w:rsidR="004E7EE7">
        <w:rPr>
          <w:lang w:val="nl-NL"/>
        </w:rPr>
        <w:t xml:space="preserve">vervolgens </w:t>
      </w:r>
      <w:r>
        <w:rPr>
          <w:lang w:val="nl-NL"/>
        </w:rPr>
        <w:t>getest kan worden of een juiste verwerking heeft plaatsgevonden.</w:t>
      </w:r>
      <w:r w:rsidR="00991306">
        <w:rPr>
          <w:lang w:val="nl-NL"/>
        </w:rPr>
        <w:t xml:space="preserve"> Sommige BAG en WOZ systemen bieden reeds zo’n interface.</w:t>
      </w:r>
    </w:p>
    <w:p w:rsidR="007F255A" w:rsidRDefault="007F255A" w:rsidP="00F020D2">
      <w:pPr>
        <w:pStyle w:val="Lijstalinea"/>
        <w:numPr>
          <w:ilvl w:val="0"/>
          <w:numId w:val="3"/>
        </w:numPr>
        <w:rPr>
          <w:lang w:val="nl-NL"/>
        </w:rPr>
      </w:pPr>
      <w:r>
        <w:rPr>
          <w:lang w:val="nl-NL"/>
        </w:rPr>
        <w:t xml:space="preserve">Een </w:t>
      </w:r>
      <w:r w:rsidR="00475F66">
        <w:rPr>
          <w:lang w:val="nl-NL"/>
        </w:rPr>
        <w:t xml:space="preserve">softwareproduct </w:t>
      </w:r>
      <w:r>
        <w:rPr>
          <w:lang w:val="nl-NL"/>
        </w:rPr>
        <w:t xml:space="preserve"> biedt een export</w:t>
      </w:r>
      <w:r w:rsidR="00475F66">
        <w:rPr>
          <w:lang w:val="nl-NL"/>
        </w:rPr>
        <w:t>functie</w:t>
      </w:r>
      <w:r>
        <w:rPr>
          <w:lang w:val="nl-NL"/>
        </w:rPr>
        <w:t xml:space="preserve"> om een bestand </w:t>
      </w:r>
      <w:r w:rsidR="00475F66">
        <w:rPr>
          <w:lang w:val="nl-NL"/>
        </w:rPr>
        <w:t>te genereren</w:t>
      </w:r>
      <w:r>
        <w:rPr>
          <w:lang w:val="nl-NL"/>
        </w:rPr>
        <w:t xml:space="preserve"> waarin duidelijk wordt welke (voorkomens van) objecten en relaties zijn vastgelegd door de applicatie. Door dit bestand te vergelijken met een</w:t>
      </w:r>
      <w:r w:rsidR="004E7EE7">
        <w:rPr>
          <w:lang w:val="nl-NL"/>
        </w:rPr>
        <w:t xml:space="preserve"> (referentie-)</w:t>
      </w:r>
      <w:r>
        <w:rPr>
          <w:lang w:val="nl-NL"/>
        </w:rPr>
        <w:t>bestand waarin de verwachte waardes staan kan bepaald worden of een juiste verwerking heeft plaatsgevonden.</w:t>
      </w:r>
    </w:p>
    <w:p w:rsidR="007F255A" w:rsidRDefault="007F255A" w:rsidP="007F255A">
      <w:pPr>
        <w:rPr>
          <w:lang w:val="nl-NL"/>
        </w:rPr>
      </w:pPr>
    </w:p>
    <w:p w:rsidR="00A905CB" w:rsidRDefault="007F255A" w:rsidP="007F255A">
      <w:pPr>
        <w:rPr>
          <w:lang w:val="nl-NL"/>
        </w:rPr>
      </w:pPr>
      <w:r>
        <w:rPr>
          <w:lang w:val="nl-NL"/>
        </w:rPr>
        <w:t>Wij horen graag van u welke van deze twee mogelijkheden de voorkeur heeft</w:t>
      </w:r>
      <w:r w:rsidR="00F610B3">
        <w:rPr>
          <w:lang w:val="nl-NL"/>
        </w:rPr>
        <w:t xml:space="preserve"> en binnen welke termijn u in staat bent een dergelijke vraag/antwoord interface danwel bestandsexport in te bouwen in uw applicatie. Wij kunnen vervolgens de testset uitbreiden met extra testen</w:t>
      </w:r>
      <w:r w:rsidR="00214A81">
        <w:rPr>
          <w:lang w:val="nl-NL"/>
        </w:rPr>
        <w:t>.</w:t>
      </w:r>
    </w:p>
    <w:p w:rsidR="00A905CB" w:rsidRDefault="00A905CB" w:rsidP="00A905CB">
      <w:pPr>
        <w:pStyle w:val="Kop2"/>
        <w:rPr>
          <w:lang w:val="nl-NL"/>
        </w:rPr>
      </w:pPr>
      <w:bookmarkStart w:id="4" w:name="_Ref334354021"/>
      <w:bookmarkStart w:id="5" w:name="_Toc334355677"/>
      <w:r>
        <w:rPr>
          <w:lang w:val="nl-NL"/>
        </w:rPr>
        <w:t>Testscope van de standaard BAG – WOZ testset</w:t>
      </w:r>
      <w:bookmarkEnd w:id="4"/>
      <w:bookmarkEnd w:id="5"/>
    </w:p>
    <w:p w:rsidR="00A905CB" w:rsidRDefault="00A905CB" w:rsidP="00A905CB">
      <w:pPr>
        <w:rPr>
          <w:lang w:val="nl-NL"/>
        </w:rPr>
      </w:pPr>
      <w:r>
        <w:rPr>
          <w:lang w:val="nl-NL"/>
        </w:rPr>
        <w:t>De maximale testscope van de BAG WOZ testset is de berichtcatalogus BAG. De minimale testscope zijn de verplichte berichten die ondersteun</w:t>
      </w:r>
      <w:r w:rsidR="00991306">
        <w:rPr>
          <w:lang w:val="nl-NL"/>
        </w:rPr>
        <w:t>d</w:t>
      </w:r>
      <w:r>
        <w:rPr>
          <w:lang w:val="nl-NL"/>
        </w:rPr>
        <w:t xml:space="preserve"> moeten worden volgens de berichtcatalogus BAG. Dit zijn de testscenario’s op het tabblad ‘gebeurtenissen’ (zie </w:t>
      </w:r>
      <w:r w:rsidRPr="00BD0738">
        <w:rPr>
          <w:lang w:val="nl-NL"/>
        </w:rPr>
        <w:t>20120730 Standaard_testset_BAG_WOZ_concept.xlsx</w:t>
      </w:r>
      <w:r>
        <w:rPr>
          <w:lang w:val="nl-NL"/>
        </w:rPr>
        <w:t xml:space="preserve">). De verplichte testscope voor </w:t>
      </w:r>
      <w:r w:rsidR="00991306">
        <w:rPr>
          <w:lang w:val="nl-NL"/>
        </w:rPr>
        <w:t>afzonderlijke</w:t>
      </w:r>
      <w:r>
        <w:rPr>
          <w:lang w:val="nl-NL"/>
        </w:rPr>
        <w:t xml:space="preserve"> leverancier oftewel, de testen die een leverancier verplicht moet uitvoeren, hangt af van de berichten die de applicatie van de leverancier ondersteunt. Alle berichten die binnen scope van de berichtcatalogus BAG vallen en ondersteun</w:t>
      </w:r>
      <w:r w:rsidR="00991306">
        <w:rPr>
          <w:lang w:val="nl-NL"/>
        </w:rPr>
        <w:t>d</w:t>
      </w:r>
      <w:r>
        <w:rPr>
          <w:lang w:val="nl-NL"/>
        </w:rPr>
        <w:t xml:space="preserve"> worden door de applicatie dienen getest te worden. De verplichte testscope is voor een applicatie die meer berichten uit de berichtcatalogus BAG dus groter dan voor een applicatie die alleen de verplichte berichten ondersteunt.</w:t>
      </w:r>
    </w:p>
    <w:p w:rsidR="00EC4F6B" w:rsidRDefault="00EC4F6B" w:rsidP="00A905CB">
      <w:pPr>
        <w:rPr>
          <w:lang w:val="nl-NL"/>
        </w:rPr>
      </w:pPr>
    </w:p>
    <w:p w:rsidR="00EC4F6B" w:rsidRDefault="00EC4F6B" w:rsidP="00A905CB">
      <w:pPr>
        <w:rPr>
          <w:lang w:val="nl-NL"/>
        </w:rPr>
      </w:pPr>
      <w:r w:rsidRPr="00EC4F6B">
        <w:rPr>
          <w:noProof/>
          <w:lang w:val="nl-NL" w:eastAsia="nl-NL" w:bidi="ar-SA"/>
        </w:rPr>
        <w:lastRenderedPageBreak/>
        <w:drawing>
          <wp:inline distT="0" distB="0" distL="0" distR="0">
            <wp:extent cx="4143946" cy="4608512"/>
            <wp:effectExtent l="0" t="0" r="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143946" cy="4608512"/>
                      <a:chOff x="951855" y="1052736"/>
                      <a:chExt cx="4143946" cy="4608512"/>
                    </a:xfrm>
                  </a:grpSpPr>
                  <a:sp>
                    <a:nvSpPr>
                      <a:cNvPr id="4" name="Rechthoek 3"/>
                      <a:cNvSpPr/>
                    </a:nvSpPr>
                    <a:spPr>
                      <a:xfrm>
                        <a:off x="1619672" y="1196752"/>
                        <a:ext cx="2448272" cy="4464496"/>
                      </a:xfrm>
                      <a:prstGeom prst="rect">
                        <a:avLst/>
                      </a:prstGeom>
                    </a:spPr>
                    <a:txSp>
                      <a:txBody>
                        <a:bodyPr rtlCol="0" anchor="t"/>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dirty="0" smtClean="0"/>
                            <a:t>BAG – WOZ testset</a:t>
                          </a:r>
                          <a:endParaRPr lang="nl-NL" dirty="0"/>
                        </a:p>
                      </a:txBody>
                      <a:useSpRect/>
                    </a:txSp>
                    <a:style>
                      <a:lnRef idx="1">
                        <a:schemeClr val="accent1"/>
                      </a:lnRef>
                      <a:fillRef idx="2">
                        <a:schemeClr val="accent1"/>
                      </a:fillRef>
                      <a:effectRef idx="1">
                        <a:schemeClr val="accent1"/>
                      </a:effectRef>
                      <a:fontRef idx="minor">
                        <a:schemeClr val="dk1"/>
                      </a:fontRef>
                    </a:style>
                  </a:sp>
                  <a:sp>
                    <a:nvSpPr>
                      <a:cNvPr id="5" name="Rechthoek 4"/>
                      <a:cNvSpPr/>
                    </a:nvSpPr>
                    <a:spPr>
                      <a:xfrm>
                        <a:off x="1763688" y="1700808"/>
                        <a:ext cx="2160240" cy="936104"/>
                      </a:xfrm>
                      <a:prstGeom prst="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600" dirty="0" smtClean="0"/>
                            <a:t>Verplichte berichten</a:t>
                          </a:r>
                          <a:endParaRPr lang="nl-NL" sz="1600" dirty="0"/>
                        </a:p>
                      </a:txBody>
                      <a:useSpRect/>
                    </a:txSp>
                    <a:style>
                      <a:lnRef idx="1">
                        <a:schemeClr val="accent6"/>
                      </a:lnRef>
                      <a:fillRef idx="2">
                        <a:schemeClr val="accent6"/>
                      </a:fillRef>
                      <a:effectRef idx="1">
                        <a:schemeClr val="accent6"/>
                      </a:effectRef>
                      <a:fontRef idx="minor">
                        <a:schemeClr val="dk1"/>
                      </a:fontRef>
                    </a:style>
                  </a:sp>
                  <a:sp>
                    <a:nvSpPr>
                      <a:cNvPr id="6" name="Rechthoek 5"/>
                      <a:cNvSpPr/>
                    </a:nvSpPr>
                    <a:spPr>
                      <a:xfrm>
                        <a:off x="1763688" y="2780928"/>
                        <a:ext cx="2160240" cy="2736304"/>
                      </a:xfrm>
                      <a:prstGeom prst="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600" dirty="0" smtClean="0"/>
                            <a:t>Optionele berichten</a:t>
                          </a:r>
                          <a:endParaRPr lang="nl-NL" sz="1600" dirty="0"/>
                        </a:p>
                      </a:txBody>
                      <a:useSpRect/>
                    </a:txSp>
                    <a:style>
                      <a:lnRef idx="1">
                        <a:schemeClr val="accent3"/>
                      </a:lnRef>
                      <a:fillRef idx="2">
                        <a:schemeClr val="accent3"/>
                      </a:fillRef>
                      <a:effectRef idx="1">
                        <a:schemeClr val="accent3"/>
                      </a:effectRef>
                      <a:fontRef idx="minor">
                        <a:schemeClr val="dk1"/>
                      </a:fontRef>
                    </a:style>
                  </a:sp>
                  <a:cxnSp>
                    <a:nvCxnSpPr>
                      <a:cNvPr id="11" name="Rechte verbindingslijn 10"/>
                      <a:cNvCxnSpPr/>
                    </a:nvCxnSpPr>
                    <a:spPr>
                      <a:xfrm>
                        <a:off x="1547664" y="2708920"/>
                        <a:ext cx="2520280" cy="0"/>
                      </a:xfrm>
                      <a:prstGeom prst="line">
                        <a:avLst/>
                      </a:prstGeom>
                      <a:ln>
                        <a:prstDash val="sysDash"/>
                      </a:ln>
                    </a:spPr>
                    <a:style>
                      <a:lnRef idx="2">
                        <a:schemeClr val="dk1"/>
                      </a:lnRef>
                      <a:fillRef idx="0">
                        <a:schemeClr val="dk1"/>
                      </a:fillRef>
                      <a:effectRef idx="1">
                        <a:schemeClr val="dk1"/>
                      </a:effectRef>
                      <a:fontRef idx="minor">
                        <a:schemeClr val="tx1"/>
                      </a:fontRef>
                    </a:style>
                  </a:cxnSp>
                  <a:cxnSp>
                    <a:nvCxnSpPr>
                      <a:cNvPr id="16" name="Rechte verbindingslijn met pijl 15"/>
                      <a:cNvCxnSpPr/>
                    </a:nvCxnSpPr>
                    <a:spPr>
                      <a:xfrm>
                        <a:off x="1259632" y="1196752"/>
                        <a:ext cx="0" cy="4464496"/>
                      </a:xfrm>
                      <a:prstGeom prst="straightConnector1">
                        <a:avLst/>
                      </a:prstGeom>
                      <a:ln>
                        <a:headEnd type="arrow"/>
                        <a:tailEnd type="arrow"/>
                      </a:ln>
                    </a:spPr>
                    <a:style>
                      <a:lnRef idx="2">
                        <a:schemeClr val="dk1"/>
                      </a:lnRef>
                      <a:fillRef idx="0">
                        <a:schemeClr val="dk1"/>
                      </a:fillRef>
                      <a:effectRef idx="1">
                        <a:schemeClr val="dk1"/>
                      </a:effectRef>
                      <a:fontRef idx="minor">
                        <a:schemeClr val="tx1"/>
                      </a:fontRef>
                    </a:style>
                  </a:cxnSp>
                  <a:sp>
                    <a:nvSpPr>
                      <a:cNvPr id="12" name="Tekstvak 11"/>
                      <a:cNvSpPr txBox="1"/>
                    </a:nvSpPr>
                    <a:spPr>
                      <a:xfrm rot="16200000">
                        <a:off x="584387" y="1780244"/>
                        <a:ext cx="1618776" cy="307777"/>
                      </a:xfrm>
                      <a:prstGeom prst="rect">
                        <a:avLst/>
                      </a:prstGeom>
                      <a:noFill/>
                    </a:spPr>
                    <a:txSp>
                      <a:txBody>
                        <a:bodyPr wrap="none" rtlCol="0">
                          <a:spAutoFit/>
                        </a:bodyPr>
                        <a:lstStyle>
                          <a:defPPr>
                            <a:defRPr lang="nl-N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nl-NL" sz="1400" dirty="0" smtClean="0"/>
                            <a:t>Minimale testscope</a:t>
                          </a:r>
                          <a:endParaRPr lang="nl-NL" sz="1400" dirty="0"/>
                        </a:p>
                      </a:txBody>
                      <a:useSpRect/>
                    </a:txSp>
                  </a:sp>
                  <a:sp>
                    <a:nvSpPr>
                      <a:cNvPr id="13" name="Tekstvak 12"/>
                      <a:cNvSpPr txBox="1"/>
                    </a:nvSpPr>
                    <a:spPr>
                      <a:xfrm rot="16200000">
                        <a:off x="282762" y="3089981"/>
                        <a:ext cx="1645963" cy="307777"/>
                      </a:xfrm>
                      <a:prstGeom prst="rect">
                        <a:avLst/>
                      </a:prstGeom>
                      <a:noFill/>
                    </a:spPr>
                    <a:txSp>
                      <a:txBody>
                        <a:bodyPr wrap="none" rtlCol="0">
                          <a:spAutoFit/>
                        </a:bodyPr>
                        <a:lstStyle>
                          <a:defPPr>
                            <a:defRPr lang="nl-N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nl-NL" sz="1400" dirty="0" smtClean="0"/>
                            <a:t>Maximale testscope</a:t>
                          </a:r>
                          <a:endParaRPr lang="nl-NL" sz="1400" dirty="0"/>
                        </a:p>
                      </a:txBody>
                      <a:useSpRect/>
                    </a:txSp>
                  </a:sp>
                  <a:cxnSp>
                    <a:nvCxnSpPr>
                      <a:cNvPr id="34" name="Rechte verbindingslijn met pijl 33"/>
                      <a:cNvCxnSpPr/>
                    </a:nvCxnSpPr>
                    <a:spPr>
                      <a:xfrm>
                        <a:off x="1547664" y="1196752"/>
                        <a:ext cx="0" cy="1512168"/>
                      </a:xfrm>
                      <a:prstGeom prst="straightConnector1">
                        <a:avLst/>
                      </a:prstGeom>
                      <a:ln>
                        <a:headEnd type="arrow"/>
                        <a:tailEnd type="arrow"/>
                      </a:ln>
                    </a:spPr>
                    <a:style>
                      <a:lnRef idx="2">
                        <a:schemeClr val="dk1"/>
                      </a:lnRef>
                      <a:fillRef idx="0">
                        <a:schemeClr val="dk1"/>
                      </a:fillRef>
                      <a:effectRef idx="1">
                        <a:schemeClr val="dk1"/>
                      </a:effectRef>
                      <a:fontRef idx="minor">
                        <a:schemeClr val="tx1"/>
                      </a:fontRef>
                    </a:style>
                  </a:cxnSp>
                  <a:cxnSp>
                    <a:nvCxnSpPr>
                      <a:cNvPr id="38" name="Rechte verbindingslijn 37"/>
                      <a:cNvCxnSpPr/>
                    </a:nvCxnSpPr>
                    <a:spPr>
                      <a:xfrm>
                        <a:off x="1259632" y="5661248"/>
                        <a:ext cx="2808312" cy="0"/>
                      </a:xfrm>
                      <a:prstGeom prst="line">
                        <a:avLst/>
                      </a:prstGeom>
                      <a:ln>
                        <a:prstDash val="sysDash"/>
                      </a:ln>
                    </a:spPr>
                    <a:style>
                      <a:lnRef idx="2">
                        <a:schemeClr val="dk1"/>
                      </a:lnRef>
                      <a:fillRef idx="0">
                        <a:schemeClr val="dk1"/>
                      </a:fillRef>
                      <a:effectRef idx="1">
                        <a:schemeClr val="dk1"/>
                      </a:effectRef>
                      <a:fontRef idx="minor">
                        <a:schemeClr val="tx1"/>
                      </a:fontRef>
                    </a:style>
                  </a:cxnSp>
                  <a:cxnSp>
                    <a:nvCxnSpPr>
                      <a:cNvPr id="44" name="Rechte verbindingslijn met pijl 43"/>
                      <a:cNvCxnSpPr/>
                    </a:nvCxnSpPr>
                    <a:spPr>
                      <a:xfrm>
                        <a:off x="4211960" y="1196752"/>
                        <a:ext cx="0" cy="2160240"/>
                      </a:xfrm>
                      <a:prstGeom prst="straightConnector1">
                        <a:avLst/>
                      </a:prstGeom>
                      <a:ln>
                        <a:solidFill>
                          <a:schemeClr val="bg1">
                            <a:lumMod val="65000"/>
                          </a:schemeClr>
                        </a:solidFill>
                        <a:headEnd type="arrow"/>
                        <a:tailEnd type="arrow"/>
                      </a:ln>
                    </a:spPr>
                    <a:style>
                      <a:lnRef idx="1">
                        <a:schemeClr val="accent4"/>
                      </a:lnRef>
                      <a:fillRef idx="0">
                        <a:schemeClr val="accent4"/>
                      </a:fillRef>
                      <a:effectRef idx="0">
                        <a:schemeClr val="accent4"/>
                      </a:effectRef>
                      <a:fontRef idx="minor">
                        <a:schemeClr val="tx1"/>
                      </a:fontRef>
                    </a:style>
                  </a:cxnSp>
                  <a:cxnSp>
                    <a:nvCxnSpPr>
                      <a:cNvPr id="46" name="Rechte verbindingslijn met pijl 45"/>
                      <a:cNvCxnSpPr/>
                    </a:nvCxnSpPr>
                    <a:spPr>
                      <a:xfrm>
                        <a:off x="4499992" y="1196752"/>
                        <a:ext cx="0" cy="2808312"/>
                      </a:xfrm>
                      <a:prstGeom prst="straightConnector1">
                        <a:avLst/>
                      </a:prstGeom>
                      <a:ln>
                        <a:solidFill>
                          <a:schemeClr val="bg1">
                            <a:lumMod val="65000"/>
                          </a:schemeClr>
                        </a:solidFill>
                        <a:headEnd type="arrow"/>
                        <a:tailEnd type="arrow"/>
                      </a:ln>
                    </a:spPr>
                    <a:style>
                      <a:lnRef idx="1">
                        <a:schemeClr val="accent3"/>
                      </a:lnRef>
                      <a:fillRef idx="0">
                        <a:schemeClr val="accent3"/>
                      </a:fillRef>
                      <a:effectRef idx="0">
                        <a:schemeClr val="accent3"/>
                      </a:effectRef>
                      <a:fontRef idx="minor">
                        <a:schemeClr val="tx1"/>
                      </a:fontRef>
                    </a:style>
                  </a:cxnSp>
                  <a:cxnSp>
                    <a:nvCxnSpPr>
                      <a:cNvPr id="48" name="Rechte verbindingslijn met pijl 47"/>
                      <a:cNvCxnSpPr/>
                    </a:nvCxnSpPr>
                    <a:spPr>
                      <a:xfrm>
                        <a:off x="4788024" y="1196752"/>
                        <a:ext cx="0" cy="4464496"/>
                      </a:xfrm>
                      <a:prstGeom prst="straightConnector1">
                        <a:avLst/>
                      </a:prstGeom>
                      <a:ln>
                        <a:solidFill>
                          <a:schemeClr val="bg1">
                            <a:lumMod val="65000"/>
                          </a:schemeClr>
                        </a:solidFill>
                        <a:headEnd type="arrow"/>
                        <a:tailEnd type="arrow"/>
                      </a:ln>
                    </a:spPr>
                    <a:style>
                      <a:lnRef idx="1">
                        <a:schemeClr val="accent3"/>
                      </a:lnRef>
                      <a:fillRef idx="0">
                        <a:schemeClr val="accent3"/>
                      </a:fillRef>
                      <a:effectRef idx="0">
                        <a:schemeClr val="accent3"/>
                      </a:effectRef>
                      <a:fontRef idx="minor">
                        <a:schemeClr val="tx1"/>
                      </a:fontRef>
                    </a:style>
                  </a:cxnSp>
                  <a:sp>
                    <a:nvSpPr>
                      <a:cNvPr id="51" name="Tekstvak 50"/>
                      <a:cNvSpPr txBox="1"/>
                    </a:nvSpPr>
                    <a:spPr>
                      <a:xfrm rot="16200000">
                        <a:off x="3249725" y="1942964"/>
                        <a:ext cx="2088232" cy="307777"/>
                      </a:xfrm>
                      <a:prstGeom prst="rect">
                        <a:avLst/>
                      </a:prstGeom>
                      <a:noFill/>
                    </a:spPr>
                    <a:txSp>
                      <a:txBody>
                        <a:bodyPr wrap="square" rtlCol="0">
                          <a:spAutoFit/>
                        </a:bodyPr>
                        <a:lstStyle>
                          <a:defPPr>
                            <a:defRPr lang="nl-N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nl-NL" sz="1400" dirty="0" smtClean="0">
                              <a:solidFill>
                                <a:schemeClr val="bg1">
                                  <a:lumMod val="65000"/>
                                </a:schemeClr>
                              </a:solidFill>
                            </a:rPr>
                            <a:t>Testscope leverancier A</a:t>
                          </a:r>
                          <a:endParaRPr lang="nl-NL" sz="1400" dirty="0">
                            <a:solidFill>
                              <a:schemeClr val="bg1">
                                <a:lumMod val="65000"/>
                              </a:schemeClr>
                            </a:solidFill>
                          </a:endParaRPr>
                        </a:p>
                      </a:txBody>
                      <a:useSpRect/>
                    </a:txSp>
                  </a:sp>
                  <a:sp>
                    <a:nvSpPr>
                      <a:cNvPr id="52" name="Tekstvak 51"/>
                      <a:cNvSpPr txBox="1"/>
                    </a:nvSpPr>
                    <a:spPr>
                      <a:xfrm rot="16200000">
                        <a:off x="3284817" y="2195903"/>
                        <a:ext cx="2594111" cy="307777"/>
                      </a:xfrm>
                      <a:prstGeom prst="rect">
                        <a:avLst/>
                      </a:prstGeom>
                      <a:noFill/>
                    </a:spPr>
                    <a:txSp>
                      <a:txBody>
                        <a:bodyPr wrap="square" rtlCol="0">
                          <a:spAutoFit/>
                        </a:bodyPr>
                        <a:lstStyle>
                          <a:defPPr>
                            <a:defRPr lang="nl-N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nl-NL" sz="1400" dirty="0" smtClean="0">
                              <a:solidFill>
                                <a:schemeClr val="bg1">
                                  <a:lumMod val="65000"/>
                                </a:schemeClr>
                              </a:solidFill>
                            </a:rPr>
                            <a:t>Testscope leverancier B</a:t>
                          </a:r>
                          <a:endParaRPr lang="nl-NL" sz="1400" dirty="0">
                            <a:solidFill>
                              <a:schemeClr val="bg1">
                                <a:lumMod val="65000"/>
                              </a:schemeClr>
                            </a:solidFill>
                          </a:endParaRPr>
                        </a:p>
                      </a:txBody>
                      <a:useSpRect/>
                    </a:txSp>
                  </a:sp>
                  <a:sp>
                    <a:nvSpPr>
                      <a:cNvPr id="53" name="Tekstvak 52"/>
                      <a:cNvSpPr txBox="1"/>
                    </a:nvSpPr>
                    <a:spPr>
                      <a:xfrm rot="16200000">
                        <a:off x="4004897" y="3492047"/>
                        <a:ext cx="1874031" cy="307777"/>
                      </a:xfrm>
                      <a:prstGeom prst="rect">
                        <a:avLst/>
                      </a:prstGeom>
                      <a:noFill/>
                    </a:spPr>
                    <a:txSp>
                      <a:txBody>
                        <a:bodyPr wrap="square" rtlCol="0">
                          <a:spAutoFit/>
                        </a:bodyPr>
                        <a:lstStyle>
                          <a:defPPr>
                            <a:defRPr lang="nl-N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nl-NL" sz="1400" dirty="0" smtClean="0">
                              <a:solidFill>
                                <a:schemeClr val="bg1">
                                  <a:lumMod val="65000"/>
                                </a:schemeClr>
                              </a:solidFill>
                            </a:rPr>
                            <a:t>Testscope leverancier C</a:t>
                          </a:r>
                          <a:endParaRPr lang="nl-NL" sz="1400" dirty="0">
                            <a:solidFill>
                              <a:schemeClr val="bg1">
                                <a:lumMod val="65000"/>
                              </a:schemeClr>
                            </a:solidFill>
                          </a:endParaRPr>
                        </a:p>
                      </a:txBody>
                      <a:useSpRect/>
                    </a:txSp>
                  </a:sp>
                </lc:lockedCanvas>
              </a:graphicData>
            </a:graphic>
          </wp:inline>
        </w:drawing>
      </w:r>
    </w:p>
    <w:p w:rsidR="00A905CB" w:rsidRDefault="00A905CB" w:rsidP="00A905CB">
      <w:pPr>
        <w:rPr>
          <w:lang w:val="nl-NL"/>
        </w:rPr>
      </w:pPr>
    </w:p>
    <w:p w:rsidR="00A905CB" w:rsidRPr="0091048C" w:rsidRDefault="00A905CB" w:rsidP="0091048C">
      <w:pPr>
        <w:rPr>
          <w:b/>
          <w:bCs/>
          <w:i/>
          <w:iCs/>
          <w:lang w:val="nl-NL"/>
        </w:rPr>
      </w:pPr>
      <w:r>
        <w:rPr>
          <w:lang w:val="nl-NL"/>
        </w:rPr>
        <w:t xml:space="preserve">Een leverancier dient aan te geven of hij de asynchrone of de synchrone berichten ondersteunt. In de testrapportage komt terug welke onderdelen en berichten zijn getest en met welk resultaat. </w:t>
      </w:r>
    </w:p>
    <w:p w:rsidR="00A905CB" w:rsidRDefault="00A905CB" w:rsidP="00A905CB">
      <w:pPr>
        <w:rPr>
          <w:lang w:val="nl-NL"/>
        </w:rPr>
      </w:pPr>
    </w:p>
    <w:p w:rsidR="00E50537" w:rsidRDefault="00A905CB" w:rsidP="008D4C8F">
      <w:pPr>
        <w:rPr>
          <w:lang w:val="nl-NL"/>
        </w:rPr>
      </w:pPr>
      <w:r>
        <w:rPr>
          <w:lang w:val="nl-NL"/>
        </w:rPr>
        <w:t xml:space="preserve">In de testset staat beschreven dat berichten </w:t>
      </w:r>
      <w:r w:rsidRPr="00711221">
        <w:rPr>
          <w:lang w:val="nl-NL"/>
        </w:rPr>
        <w:t xml:space="preserve">in twee vormen </w:t>
      </w:r>
      <w:r>
        <w:rPr>
          <w:lang w:val="nl-NL"/>
        </w:rPr>
        <w:t>getest moeten worden. Een minimale variant met daarin alleen de verplichte elementen en een maximale variant waarin ook alle optionele elementen zijn opgenomen. Voor de maximale variant geldt dat alle door de applicatie ondersteunde elementen in het bericht worden opgenomen. De maximale variant van een bericht kan dus verschillen per leverancier.</w:t>
      </w:r>
    </w:p>
    <w:p w:rsidR="008D4C8F" w:rsidRDefault="00214A81" w:rsidP="00214A81">
      <w:pPr>
        <w:pStyle w:val="Kop2"/>
        <w:rPr>
          <w:lang w:val="nl-NL"/>
        </w:rPr>
      </w:pPr>
      <w:bookmarkStart w:id="6" w:name="_Toc334355678"/>
      <w:r>
        <w:rPr>
          <w:lang w:val="nl-NL"/>
        </w:rPr>
        <w:t>Testdata</w:t>
      </w:r>
      <w:bookmarkEnd w:id="6"/>
    </w:p>
    <w:p w:rsidR="00214A81" w:rsidRDefault="00214A81" w:rsidP="005867A0">
      <w:pPr>
        <w:rPr>
          <w:lang w:val="nl-NL"/>
        </w:rPr>
      </w:pPr>
      <w:r>
        <w:rPr>
          <w:lang w:val="nl-NL"/>
        </w:rPr>
        <w:t>Op dit moment bevat de BAG – WOZ testset nog geen testdata. Wij hebben leveranciers gevraagd o</w:t>
      </w:r>
      <w:r w:rsidR="00C0031E">
        <w:rPr>
          <w:lang w:val="nl-NL"/>
        </w:rPr>
        <w:t xml:space="preserve">m testberichten aan te leveren. </w:t>
      </w:r>
      <w:r w:rsidR="00991306">
        <w:rPr>
          <w:lang w:val="nl-NL"/>
        </w:rPr>
        <w:t xml:space="preserve">De toegeleverde testberichten willen wij gebruiken voor testdata. Daarvoor worden zonodig de testberichten aangepast en opgenomen in het StUFtestplatform. </w:t>
      </w:r>
    </w:p>
    <w:p w:rsidR="00C0031E" w:rsidRDefault="00C0031E" w:rsidP="005867A0">
      <w:pPr>
        <w:rPr>
          <w:lang w:val="nl-NL"/>
        </w:rPr>
      </w:pPr>
    </w:p>
    <w:p w:rsidR="00C0031E" w:rsidRDefault="00C0031E" w:rsidP="005867A0">
      <w:pPr>
        <w:rPr>
          <w:lang w:val="nl-NL"/>
        </w:rPr>
      </w:pPr>
    </w:p>
    <w:p w:rsidR="00214A81" w:rsidRDefault="00214A81" w:rsidP="005867A0">
      <w:pPr>
        <w:rPr>
          <w:lang w:val="nl-NL"/>
        </w:rPr>
      </w:pPr>
    </w:p>
    <w:p w:rsidR="00214A81" w:rsidRDefault="00214A81" w:rsidP="005867A0">
      <w:pPr>
        <w:rPr>
          <w:lang w:val="nl-NL"/>
        </w:rPr>
      </w:pPr>
    </w:p>
    <w:p w:rsidR="00214A81" w:rsidRDefault="00C0031E" w:rsidP="00C0031E">
      <w:pPr>
        <w:pStyle w:val="Kop2"/>
        <w:rPr>
          <w:lang w:val="nl-NL"/>
        </w:rPr>
      </w:pPr>
      <w:bookmarkStart w:id="7" w:name="_Toc334355679"/>
      <w:r>
        <w:rPr>
          <w:lang w:val="nl-NL"/>
        </w:rPr>
        <w:lastRenderedPageBreak/>
        <w:t>Kosten</w:t>
      </w:r>
      <w:bookmarkEnd w:id="7"/>
    </w:p>
    <w:p w:rsidR="004A4FDF" w:rsidRDefault="00C0031E" w:rsidP="005867A0">
      <w:pPr>
        <w:rPr>
          <w:lang w:val="nl-NL"/>
        </w:rPr>
      </w:pPr>
      <w:r>
        <w:rPr>
          <w:lang w:val="nl-NL"/>
        </w:rPr>
        <w:t>De standaard BAG – WOZ testset wordt gratis ter beschikking gesteld. Om de testen uit te kunnen voeren is een abonnement</w:t>
      </w:r>
      <w:r w:rsidR="004A4FDF">
        <w:rPr>
          <w:lang w:val="nl-NL"/>
        </w:rPr>
        <w:t xml:space="preserve"> voor scenariotesten</w:t>
      </w:r>
      <w:r>
        <w:rPr>
          <w:lang w:val="nl-NL"/>
        </w:rPr>
        <w:t xml:space="preserve"> nodig op het StUF Testplatform. De kosten </w:t>
      </w:r>
      <w:r w:rsidR="004A4FDF">
        <w:rPr>
          <w:lang w:val="nl-NL"/>
        </w:rPr>
        <w:t xml:space="preserve">voor een abonnement </w:t>
      </w:r>
      <w:r>
        <w:rPr>
          <w:lang w:val="nl-NL"/>
        </w:rPr>
        <w:t xml:space="preserve">bedragen 3500 euro per jaar (zie </w:t>
      </w:r>
      <w:hyperlink r:id="rId9" w:history="1">
        <w:r w:rsidRPr="00C0031E">
          <w:rPr>
            <w:rStyle w:val="Hyperlink"/>
            <w:lang w:val="nl-NL"/>
          </w:rPr>
          <w:t>voorwaarden StUF Testplatform</w:t>
        </w:r>
      </w:hyperlink>
      <w:r>
        <w:rPr>
          <w:lang w:val="nl-NL"/>
        </w:rPr>
        <w:t>)</w:t>
      </w:r>
    </w:p>
    <w:p w:rsidR="002F33E1" w:rsidRDefault="002F33E1">
      <w:pPr>
        <w:jc w:val="right"/>
        <w:rPr>
          <w:lang w:val="nl-NL"/>
        </w:rPr>
      </w:pPr>
    </w:p>
    <w:p w:rsidR="001B4CDE" w:rsidRDefault="00C0031E" w:rsidP="00C0031E">
      <w:pPr>
        <w:pStyle w:val="Kop2"/>
        <w:rPr>
          <w:lang w:val="nl-NL"/>
        </w:rPr>
      </w:pPr>
      <w:bookmarkStart w:id="8" w:name="_Toc334355680"/>
      <w:r>
        <w:rPr>
          <w:lang w:val="nl-NL"/>
        </w:rPr>
        <w:t>Testrapportage en keurmerk</w:t>
      </w:r>
      <w:bookmarkEnd w:id="8"/>
    </w:p>
    <w:p w:rsidR="00711221" w:rsidRDefault="00C0031E" w:rsidP="00AD35E2">
      <w:pPr>
        <w:rPr>
          <w:lang w:val="nl-NL"/>
        </w:rPr>
      </w:pPr>
      <w:r>
        <w:rPr>
          <w:lang w:val="nl-NL"/>
        </w:rPr>
        <w:t>Op basis van de standaard BAG – WOZ testset kan een rapportage opgesteld worden door het StUF Testplatform waarin staat aangegeven</w:t>
      </w:r>
      <w:r w:rsidR="00C36E29">
        <w:rPr>
          <w:lang w:val="nl-NL"/>
        </w:rPr>
        <w:t xml:space="preserve"> welke berichten zijn verstuurd en ontvangen en in hoeverre deze berichten aan de StUF regels voldoen. Dit is echter geen keurmerk</w:t>
      </w:r>
      <w:r w:rsidR="00F224FE">
        <w:rPr>
          <w:lang w:val="nl-NL"/>
        </w:rPr>
        <w:t xml:space="preserve"> of ‘StUF Compliant predicaat’</w:t>
      </w:r>
      <w:r w:rsidR="00C36E29">
        <w:rPr>
          <w:lang w:val="nl-NL"/>
        </w:rPr>
        <w:t>. KING geeft</w:t>
      </w:r>
      <w:r w:rsidR="004A4FDF">
        <w:rPr>
          <w:lang w:val="nl-NL"/>
        </w:rPr>
        <w:t xml:space="preserve"> op dit moment</w:t>
      </w:r>
      <w:r w:rsidR="00C36E29">
        <w:rPr>
          <w:lang w:val="nl-NL"/>
        </w:rPr>
        <w:t xml:space="preserve"> geen keurmerken uit voor koppelingen. Een testrapportage van het StUF Testplatform geeft wel een goede indicatie of een koppelvlak StUF compliant is.</w:t>
      </w:r>
      <w:r w:rsidR="004A4FDF">
        <w:rPr>
          <w:lang w:val="nl-NL"/>
        </w:rPr>
        <w:t xml:space="preserve"> De ICT leverancier is verantwoordelijk voor het leveren van goed functionerende koppelingen.</w:t>
      </w:r>
      <w:r w:rsidR="00C36E29">
        <w:rPr>
          <w:lang w:val="nl-NL"/>
        </w:rPr>
        <w:t xml:space="preserve"> </w:t>
      </w:r>
    </w:p>
    <w:p w:rsidR="00B90B1C" w:rsidRDefault="00A63010" w:rsidP="00A63010">
      <w:pPr>
        <w:pStyle w:val="Kop2"/>
        <w:rPr>
          <w:lang w:val="nl-NL"/>
        </w:rPr>
      </w:pPr>
      <w:bookmarkStart w:id="9" w:name="_Toc334355681"/>
      <w:r>
        <w:rPr>
          <w:lang w:val="nl-NL"/>
        </w:rPr>
        <w:t>Overige vragen en opmerkingen</w:t>
      </w:r>
      <w:bookmarkEnd w:id="9"/>
    </w:p>
    <w:p w:rsidR="00F224FE" w:rsidRDefault="00F224FE" w:rsidP="00A63010">
      <w:pPr>
        <w:rPr>
          <w:lang w:val="nl-NL"/>
        </w:rPr>
      </w:pPr>
    </w:p>
    <w:p w:rsidR="00F224FE" w:rsidRPr="001375CC" w:rsidRDefault="004A4FDF" w:rsidP="00F020D2">
      <w:pPr>
        <w:pStyle w:val="Lijstalinea"/>
        <w:numPr>
          <w:ilvl w:val="0"/>
          <w:numId w:val="4"/>
        </w:numPr>
        <w:rPr>
          <w:i/>
          <w:lang w:val="nl-NL"/>
        </w:rPr>
      </w:pPr>
      <w:r>
        <w:rPr>
          <w:i/>
          <w:lang w:val="nl-NL"/>
        </w:rPr>
        <w:t xml:space="preserve">Vraag: </w:t>
      </w:r>
      <w:r w:rsidR="00F224FE" w:rsidRPr="001375CC">
        <w:rPr>
          <w:i/>
          <w:lang w:val="nl-NL"/>
        </w:rPr>
        <w:t>Komen er ook standaard testsets voor generieke sectormodellen als BG of ZKN?</w:t>
      </w:r>
    </w:p>
    <w:p w:rsidR="00A63010" w:rsidRDefault="00A63010" w:rsidP="001375CC">
      <w:pPr>
        <w:ind w:left="708"/>
        <w:rPr>
          <w:lang w:val="nl-NL"/>
        </w:rPr>
      </w:pPr>
      <w:r>
        <w:rPr>
          <w:lang w:val="nl-NL"/>
        </w:rPr>
        <w:t>Er worden alleen testsets opgeleverd voor koppelvlakspecificaties</w:t>
      </w:r>
      <w:r w:rsidR="00F224FE">
        <w:rPr>
          <w:lang w:val="nl-NL"/>
        </w:rPr>
        <w:t xml:space="preserve"> zoals de berichtcatalogus BAG of de standaard services voor Zaaksysteem en DMS. </w:t>
      </w:r>
      <w:r>
        <w:rPr>
          <w:lang w:val="nl-NL"/>
        </w:rPr>
        <w:t>Een testset voor bijvoorbeeld een StUF ZKN of StUF BG is vrijwel onmogelijk omdat binnen deze sectormodellen vrijwel alles optioneel is en de testscope daardoor moeilijk te bepalen.</w:t>
      </w:r>
      <w:r w:rsidR="00F224FE">
        <w:rPr>
          <w:lang w:val="nl-NL"/>
        </w:rPr>
        <w:t xml:space="preserve"> Dit neemt natuurlijk niet weg dat berichten wel</w:t>
      </w:r>
      <w:r w:rsidR="001375CC">
        <w:rPr>
          <w:lang w:val="nl-NL"/>
        </w:rPr>
        <w:t xml:space="preserve"> door het StUF Testplatform</w:t>
      </w:r>
      <w:r w:rsidR="00F224FE">
        <w:rPr>
          <w:lang w:val="nl-NL"/>
        </w:rPr>
        <w:t xml:space="preserve"> getest kunnen worden op regels en schema’s van generieke sectormodellen.</w:t>
      </w:r>
      <w:r w:rsidR="00DD189D">
        <w:rPr>
          <w:lang w:val="nl-NL"/>
        </w:rPr>
        <w:br/>
      </w:r>
    </w:p>
    <w:p w:rsidR="00EC4F6B" w:rsidRDefault="004A4FDF" w:rsidP="00F020D2">
      <w:pPr>
        <w:pStyle w:val="Lijstalinea"/>
        <w:numPr>
          <w:ilvl w:val="0"/>
          <w:numId w:val="4"/>
        </w:numPr>
        <w:contextualSpacing w:val="0"/>
        <w:rPr>
          <w:i/>
          <w:lang w:val="nl-NL"/>
        </w:rPr>
      </w:pPr>
      <w:r>
        <w:rPr>
          <w:i/>
          <w:lang w:val="nl-NL"/>
        </w:rPr>
        <w:t xml:space="preserve">Vraag: </w:t>
      </w:r>
      <w:r w:rsidR="00DD189D" w:rsidRPr="00DD189D">
        <w:rPr>
          <w:i/>
          <w:lang w:val="nl-NL"/>
        </w:rPr>
        <w:t>In het document ‘Koppelvlak BAG’ is een hoofdstuk ‘Het definiëren welke gegevens en operations een BAG (BAG+) applicatie ondersteunt’ opgenomen. Is al bekend in welke vorm de BAG(+) applicatie deze informatie dient te beschrijven</w:t>
      </w:r>
      <w:r w:rsidR="00EC4F6B">
        <w:rPr>
          <w:i/>
          <w:lang w:val="nl-NL"/>
        </w:rPr>
        <w:t>?</w:t>
      </w:r>
    </w:p>
    <w:p w:rsidR="00DD189D" w:rsidRPr="00DD189D" w:rsidRDefault="00EC4F6B" w:rsidP="00EC4F6B">
      <w:pPr>
        <w:pStyle w:val="Lijstalinea"/>
        <w:ind w:left="360" w:firstLine="348"/>
        <w:contextualSpacing w:val="0"/>
        <w:rPr>
          <w:i/>
          <w:lang w:val="nl-NL"/>
        </w:rPr>
      </w:pPr>
      <w:r w:rsidRPr="0024399D">
        <w:rPr>
          <w:lang w:val="nl-NL"/>
        </w:rPr>
        <w:t xml:space="preserve">Nee, </w:t>
      </w:r>
      <w:r>
        <w:rPr>
          <w:lang w:val="nl-NL"/>
        </w:rPr>
        <w:t>dit is niet bij ons bekend</w:t>
      </w:r>
      <w:r w:rsidRPr="0024399D">
        <w:rPr>
          <w:lang w:val="nl-NL"/>
        </w:rPr>
        <w:t>.</w:t>
      </w:r>
      <w:r>
        <w:rPr>
          <w:lang w:val="nl-NL"/>
        </w:rPr>
        <w:t xml:space="preserve"> Staat dit niet gedeeltelijk in de proceshandreiking?</w:t>
      </w:r>
      <w:r w:rsidR="00DD189D" w:rsidRPr="00DD189D">
        <w:rPr>
          <w:i/>
          <w:lang w:val="nl-NL"/>
        </w:rPr>
        <w:br/>
      </w:r>
    </w:p>
    <w:p w:rsidR="009B07C4" w:rsidRDefault="004A4FDF" w:rsidP="00F020D2">
      <w:pPr>
        <w:pStyle w:val="Lijstalinea"/>
        <w:numPr>
          <w:ilvl w:val="0"/>
          <w:numId w:val="4"/>
        </w:numPr>
        <w:contextualSpacing w:val="0"/>
        <w:rPr>
          <w:i/>
          <w:lang w:val="nl-NL"/>
        </w:rPr>
      </w:pPr>
      <w:r>
        <w:rPr>
          <w:i/>
          <w:lang w:val="nl-NL"/>
        </w:rPr>
        <w:t xml:space="preserve">Vraag: </w:t>
      </w:r>
      <w:r w:rsidR="00DD189D" w:rsidRPr="00DD189D">
        <w:rPr>
          <w:i/>
          <w:lang w:val="nl-NL"/>
        </w:rPr>
        <w:t>Kan er ook op onderdelen van de berichtencatalogus conformiteit worden verkregen? Bijvoorbeeld m.b.t. initieel vullen alleen voor initieel vullen op basis van enkelvoudige kennisgevingsberichten?</w:t>
      </w:r>
    </w:p>
    <w:p w:rsidR="00DD189D" w:rsidRPr="00DD189D" w:rsidRDefault="00DD189D" w:rsidP="009B07C4">
      <w:pPr>
        <w:pStyle w:val="Lijstalinea"/>
        <w:ind w:left="708"/>
        <w:contextualSpacing w:val="0"/>
        <w:rPr>
          <w:i/>
          <w:lang w:val="nl-NL"/>
        </w:rPr>
      </w:pPr>
      <w:r>
        <w:rPr>
          <w:lang w:val="nl-NL"/>
        </w:rPr>
        <w:t xml:space="preserve">Met een </w:t>
      </w:r>
      <w:r w:rsidR="009B07C4">
        <w:rPr>
          <w:lang w:val="nl-NL"/>
        </w:rPr>
        <w:t>test</w:t>
      </w:r>
      <w:r>
        <w:rPr>
          <w:lang w:val="nl-NL"/>
        </w:rPr>
        <w:t>rapportage op basis van de standaard BAG –WOZ testset kan een leverancier aangeven welke berichten van de BAG WOZ koppeling / berichtcatalogus BAG ondersteund worden</w:t>
      </w:r>
      <w:r w:rsidR="009B07C4">
        <w:rPr>
          <w:lang w:val="nl-NL"/>
        </w:rPr>
        <w:t xml:space="preserve"> en dat deze berichten voldoen aan de StUF standaarden. In de testrapportage is altijd de minimale testscope opgenomen (zie </w:t>
      </w:r>
      <w:r w:rsidR="002F33E1">
        <w:rPr>
          <w:lang w:val="nl-NL"/>
        </w:rPr>
        <w:fldChar w:fldCharType="begin"/>
      </w:r>
      <w:r w:rsidR="009B07C4">
        <w:rPr>
          <w:lang w:val="nl-NL"/>
        </w:rPr>
        <w:instrText xml:space="preserve"> REF _Ref334354021 \n \h </w:instrText>
      </w:r>
      <w:r w:rsidR="002F33E1">
        <w:rPr>
          <w:lang w:val="nl-NL"/>
        </w:rPr>
      </w:r>
      <w:r w:rsidR="002F33E1">
        <w:rPr>
          <w:lang w:val="nl-NL"/>
        </w:rPr>
        <w:fldChar w:fldCharType="separate"/>
      </w:r>
      <w:r w:rsidR="009B07C4">
        <w:rPr>
          <w:lang w:val="nl-NL"/>
        </w:rPr>
        <w:t>1.6</w:t>
      </w:r>
      <w:r w:rsidR="002F33E1">
        <w:rPr>
          <w:lang w:val="nl-NL"/>
        </w:rPr>
        <w:fldChar w:fldCharType="end"/>
      </w:r>
      <w:r w:rsidR="009B07C4">
        <w:rPr>
          <w:lang w:val="nl-NL"/>
        </w:rPr>
        <w:t xml:space="preserve">). </w:t>
      </w:r>
      <w:r w:rsidR="009B07C4">
        <w:rPr>
          <w:lang w:val="nl-NL"/>
        </w:rPr>
        <w:br/>
      </w:r>
    </w:p>
    <w:p w:rsidR="00DD189D" w:rsidRDefault="009B07C4" w:rsidP="00F020D2">
      <w:pPr>
        <w:pStyle w:val="Lijstalinea"/>
        <w:numPr>
          <w:ilvl w:val="0"/>
          <w:numId w:val="4"/>
        </w:numPr>
        <w:contextualSpacing w:val="0"/>
        <w:rPr>
          <w:i/>
          <w:lang w:val="nl-NL"/>
        </w:rPr>
      </w:pPr>
      <w:r>
        <w:rPr>
          <w:i/>
          <w:lang w:val="nl-NL"/>
        </w:rPr>
        <w:t>Op pagina 8 staat: ‘… e</w:t>
      </w:r>
      <w:r w:rsidRPr="009B07C4">
        <w:rPr>
          <w:i/>
          <w:lang w:val="nl-NL"/>
        </w:rPr>
        <w:t>en BAG-applicatie voor alle ondersteunde objecttypen op een asynchroon verzoek om synchronisatie moet reageren met het gevraagde synchronisatiebericht . Een BAG applicatie mag ook de synchrone v</w:t>
      </w:r>
      <w:r>
        <w:rPr>
          <w:i/>
          <w:lang w:val="nl-NL"/>
        </w:rPr>
        <w:t xml:space="preserve">ariant ondersteunen’ </w:t>
      </w:r>
      <w:r w:rsidRPr="009B07C4">
        <w:rPr>
          <w:i/>
          <w:lang w:val="nl-NL"/>
        </w:rPr>
        <w:lastRenderedPageBreak/>
        <w:t>Hoe is deze eis bepaald? Uit welk van de documenten waarnaar verwezen wordt is deze eis afkomstig?</w:t>
      </w:r>
    </w:p>
    <w:p w:rsidR="00EC4F6B" w:rsidRDefault="00EC4F6B" w:rsidP="00EC4F6B">
      <w:pPr>
        <w:pStyle w:val="Lijstalinea"/>
        <w:ind w:left="708"/>
        <w:contextualSpacing w:val="0"/>
        <w:rPr>
          <w:i/>
          <w:lang w:val="nl-NL"/>
        </w:rPr>
      </w:pPr>
      <w:r w:rsidRPr="0024399D">
        <w:rPr>
          <w:lang w:val="nl-NL"/>
        </w:rPr>
        <w:t xml:space="preserve">Dit staat in ‘Koppelvlak BAG’ pag. </w:t>
      </w:r>
      <w:r>
        <w:rPr>
          <w:lang w:val="nl-NL"/>
        </w:rPr>
        <w:t>1 onderaan.</w:t>
      </w:r>
    </w:p>
    <w:p w:rsidR="009B07C4" w:rsidRDefault="009B07C4" w:rsidP="009B07C4">
      <w:pPr>
        <w:pStyle w:val="Lijstalinea"/>
        <w:ind w:left="360"/>
        <w:contextualSpacing w:val="0"/>
        <w:rPr>
          <w:lang w:val="nl-NL"/>
        </w:rPr>
      </w:pPr>
    </w:p>
    <w:p w:rsidR="004F4158" w:rsidRPr="00433DD5" w:rsidRDefault="009B07C4" w:rsidP="005867A0">
      <w:pPr>
        <w:pStyle w:val="Lijstalinea"/>
        <w:numPr>
          <w:ilvl w:val="0"/>
          <w:numId w:val="4"/>
        </w:numPr>
        <w:contextualSpacing w:val="0"/>
        <w:rPr>
          <w:lang w:val="nl-NL"/>
        </w:rPr>
      </w:pPr>
      <w:r w:rsidRPr="009B07C4">
        <w:rPr>
          <w:i/>
          <w:lang w:val="nl-NL"/>
        </w:rPr>
        <w:t>Bij het initieel vullen ontbreekt het gemeente bericht</w:t>
      </w:r>
      <w:r>
        <w:rPr>
          <w:lang w:val="nl-NL"/>
        </w:rPr>
        <w:br/>
        <w:t>Dat klopt. Deze moet toegevoegd worden aan de testscenario’s</w:t>
      </w:r>
      <w:bookmarkStart w:id="10" w:name="_GoBack"/>
      <w:bookmarkEnd w:id="10"/>
    </w:p>
    <w:sectPr w:rsidR="004F4158" w:rsidRPr="00433DD5" w:rsidSect="0059392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B8A" w:rsidRDefault="00171B8A" w:rsidP="00623523">
      <w:r>
        <w:separator/>
      </w:r>
    </w:p>
  </w:endnote>
  <w:endnote w:type="continuationSeparator" w:id="0">
    <w:p w:rsidR="00171B8A" w:rsidRDefault="00171B8A" w:rsidP="006235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801" w:rsidRDefault="002F33E1">
    <w:pPr>
      <w:pStyle w:val="Voettekst"/>
      <w:jc w:val="center"/>
    </w:pPr>
    <w:r>
      <w:fldChar w:fldCharType="begin"/>
    </w:r>
    <w:r w:rsidR="00171B8A">
      <w:instrText xml:space="preserve"> PAGE   \* MERGEFORMAT </w:instrText>
    </w:r>
    <w:r>
      <w:fldChar w:fldCharType="separate"/>
    </w:r>
    <w:r w:rsidR="00B453CB">
      <w:rPr>
        <w:noProof/>
      </w:rPr>
      <w:t>1</w:t>
    </w:r>
    <w:r>
      <w:rPr>
        <w:noProof/>
      </w:rPr>
      <w:fldChar w:fldCharType="end"/>
    </w:r>
  </w:p>
  <w:p w:rsidR="00EF3801" w:rsidRDefault="00EF3801">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B8A" w:rsidRDefault="00171B8A" w:rsidP="00623523">
      <w:r>
        <w:separator/>
      </w:r>
    </w:p>
  </w:footnote>
  <w:footnote w:type="continuationSeparator" w:id="0">
    <w:p w:rsidR="00171B8A" w:rsidRDefault="00171B8A" w:rsidP="006235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7A0" w:rsidRPr="005867A0" w:rsidRDefault="00A17B03" w:rsidP="005867A0">
    <w:pPr>
      <w:pStyle w:val="Koptekst"/>
      <w:rPr>
        <w:lang w:val="nl-NL"/>
      </w:rPr>
    </w:pPr>
    <w:r>
      <w:rPr>
        <w:noProof/>
        <w:lang w:val="nl-NL" w:eastAsia="nl-NL" w:bidi="ar-SA"/>
      </w:rPr>
      <w:drawing>
        <wp:anchor distT="0" distB="0" distL="0" distR="0" simplePos="0" relativeHeight="251657728" behindDoc="0" locked="0" layoutInCell="1" allowOverlap="1">
          <wp:simplePos x="0" y="0"/>
          <wp:positionH relativeFrom="column">
            <wp:posOffset>4276725</wp:posOffset>
          </wp:positionH>
          <wp:positionV relativeFrom="paragraph">
            <wp:posOffset>157480</wp:posOffset>
          </wp:positionV>
          <wp:extent cx="1414780" cy="709295"/>
          <wp:effectExtent l="19050" t="0" r="0" b="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14780" cy="709295"/>
                  </a:xfrm>
                  <a:prstGeom prst="rect">
                    <a:avLst/>
                  </a:prstGeom>
                  <a:solidFill>
                    <a:srgbClr val="FFFFFF"/>
                  </a:solidFill>
                  <a:ln w="9525">
                    <a:noFill/>
                    <a:miter lim="800000"/>
                    <a:headEnd/>
                    <a:tailEnd/>
                  </a:ln>
                </pic:spPr>
              </pic:pic>
            </a:graphicData>
          </a:graphic>
        </wp:anchor>
      </w:drawing>
    </w:r>
  </w:p>
  <w:p w:rsidR="00EF3801" w:rsidRPr="00EF5CCF" w:rsidRDefault="00EF3801" w:rsidP="005867A0">
    <w:pPr>
      <w:rPr>
        <w:sz w:val="20"/>
        <w:szCs w:val="20"/>
        <w:lang w:val="nl-N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D2E10"/>
    <w:multiLevelType w:val="hybridMultilevel"/>
    <w:tmpl w:val="8D580A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4897668"/>
    <w:multiLevelType w:val="hybridMultilevel"/>
    <w:tmpl w:val="A074F3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655242D"/>
    <w:multiLevelType w:val="hybridMultilevel"/>
    <w:tmpl w:val="F384A16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6C606AA6"/>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abstractNumId w:val="3"/>
  </w:num>
  <w:num w:numId="2">
    <w:abstractNumId w:val="1"/>
  </w:num>
  <w:num w:numId="3">
    <w:abstractNumId w:val="0"/>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94107"/>
    <w:rsid w:val="00000A02"/>
    <w:rsid w:val="00001475"/>
    <w:rsid w:val="00003369"/>
    <w:rsid w:val="00003B8D"/>
    <w:rsid w:val="000052A3"/>
    <w:rsid w:val="0000724F"/>
    <w:rsid w:val="00007C42"/>
    <w:rsid w:val="0001008F"/>
    <w:rsid w:val="000155B0"/>
    <w:rsid w:val="00020E6D"/>
    <w:rsid w:val="000219F4"/>
    <w:rsid w:val="000234EA"/>
    <w:rsid w:val="000249C3"/>
    <w:rsid w:val="00024E98"/>
    <w:rsid w:val="00026941"/>
    <w:rsid w:val="00026CE5"/>
    <w:rsid w:val="00031594"/>
    <w:rsid w:val="00031C10"/>
    <w:rsid w:val="00031F03"/>
    <w:rsid w:val="000334CD"/>
    <w:rsid w:val="000341DA"/>
    <w:rsid w:val="00034EB6"/>
    <w:rsid w:val="00045BCA"/>
    <w:rsid w:val="00050221"/>
    <w:rsid w:val="00050E11"/>
    <w:rsid w:val="00052A14"/>
    <w:rsid w:val="00055000"/>
    <w:rsid w:val="0006113E"/>
    <w:rsid w:val="00062A49"/>
    <w:rsid w:val="00063252"/>
    <w:rsid w:val="000636E8"/>
    <w:rsid w:val="00065F88"/>
    <w:rsid w:val="000708F5"/>
    <w:rsid w:val="00072477"/>
    <w:rsid w:val="00077390"/>
    <w:rsid w:val="00077589"/>
    <w:rsid w:val="00077716"/>
    <w:rsid w:val="0008102B"/>
    <w:rsid w:val="00082FDE"/>
    <w:rsid w:val="00084BC3"/>
    <w:rsid w:val="00085B78"/>
    <w:rsid w:val="000908CE"/>
    <w:rsid w:val="000909F2"/>
    <w:rsid w:val="00096697"/>
    <w:rsid w:val="00097835"/>
    <w:rsid w:val="00097C91"/>
    <w:rsid w:val="000A0CC9"/>
    <w:rsid w:val="000A1715"/>
    <w:rsid w:val="000A17EA"/>
    <w:rsid w:val="000A32A3"/>
    <w:rsid w:val="000B15D4"/>
    <w:rsid w:val="000B21AB"/>
    <w:rsid w:val="000B3A8B"/>
    <w:rsid w:val="000B4765"/>
    <w:rsid w:val="000B517C"/>
    <w:rsid w:val="000B5231"/>
    <w:rsid w:val="000B7DF3"/>
    <w:rsid w:val="000C3559"/>
    <w:rsid w:val="000C7CA0"/>
    <w:rsid w:val="000D1053"/>
    <w:rsid w:val="000D1E84"/>
    <w:rsid w:val="000D227C"/>
    <w:rsid w:val="000D50AA"/>
    <w:rsid w:val="000D7937"/>
    <w:rsid w:val="000E038C"/>
    <w:rsid w:val="000E27BD"/>
    <w:rsid w:val="000E3626"/>
    <w:rsid w:val="000E378F"/>
    <w:rsid w:val="000F0083"/>
    <w:rsid w:val="000F0F48"/>
    <w:rsid w:val="000F282E"/>
    <w:rsid w:val="000F45BD"/>
    <w:rsid w:val="000F6993"/>
    <w:rsid w:val="001001AB"/>
    <w:rsid w:val="00100477"/>
    <w:rsid w:val="001060BC"/>
    <w:rsid w:val="00114469"/>
    <w:rsid w:val="00115D14"/>
    <w:rsid w:val="00120EBB"/>
    <w:rsid w:val="0012302D"/>
    <w:rsid w:val="001315BD"/>
    <w:rsid w:val="0013444C"/>
    <w:rsid w:val="00134A6F"/>
    <w:rsid w:val="001351C0"/>
    <w:rsid w:val="001374E8"/>
    <w:rsid w:val="001375CC"/>
    <w:rsid w:val="00145538"/>
    <w:rsid w:val="0014589E"/>
    <w:rsid w:val="00147CBE"/>
    <w:rsid w:val="00150142"/>
    <w:rsid w:val="00151706"/>
    <w:rsid w:val="00152974"/>
    <w:rsid w:val="00155AAE"/>
    <w:rsid w:val="001563CA"/>
    <w:rsid w:val="0015741E"/>
    <w:rsid w:val="00161C0F"/>
    <w:rsid w:val="00164C35"/>
    <w:rsid w:val="001650CD"/>
    <w:rsid w:val="00167AD4"/>
    <w:rsid w:val="0017047A"/>
    <w:rsid w:val="00170DF7"/>
    <w:rsid w:val="00171B8A"/>
    <w:rsid w:val="00173EDC"/>
    <w:rsid w:val="00177C08"/>
    <w:rsid w:val="00181487"/>
    <w:rsid w:val="00182694"/>
    <w:rsid w:val="0018457C"/>
    <w:rsid w:val="00187827"/>
    <w:rsid w:val="00187CF2"/>
    <w:rsid w:val="001911A5"/>
    <w:rsid w:val="001920E6"/>
    <w:rsid w:val="00193ED7"/>
    <w:rsid w:val="001948B3"/>
    <w:rsid w:val="0019656D"/>
    <w:rsid w:val="0019749E"/>
    <w:rsid w:val="00197704"/>
    <w:rsid w:val="00197D11"/>
    <w:rsid w:val="001A0DAE"/>
    <w:rsid w:val="001A28A0"/>
    <w:rsid w:val="001A45E0"/>
    <w:rsid w:val="001A4A15"/>
    <w:rsid w:val="001A5DAA"/>
    <w:rsid w:val="001A5EAA"/>
    <w:rsid w:val="001A69D3"/>
    <w:rsid w:val="001B0365"/>
    <w:rsid w:val="001B4CDE"/>
    <w:rsid w:val="001B4D90"/>
    <w:rsid w:val="001B5ABD"/>
    <w:rsid w:val="001B6EC1"/>
    <w:rsid w:val="001B760B"/>
    <w:rsid w:val="001C0505"/>
    <w:rsid w:val="001C0507"/>
    <w:rsid w:val="001C0581"/>
    <w:rsid w:val="001C14AF"/>
    <w:rsid w:val="001C14E1"/>
    <w:rsid w:val="001C3205"/>
    <w:rsid w:val="001C6484"/>
    <w:rsid w:val="001C6E0D"/>
    <w:rsid w:val="001C76F3"/>
    <w:rsid w:val="001D1234"/>
    <w:rsid w:val="001D1548"/>
    <w:rsid w:val="001D2B62"/>
    <w:rsid w:val="001D338F"/>
    <w:rsid w:val="001D6428"/>
    <w:rsid w:val="001D67FA"/>
    <w:rsid w:val="001D7169"/>
    <w:rsid w:val="001E3473"/>
    <w:rsid w:val="001E3DB6"/>
    <w:rsid w:val="001E4D76"/>
    <w:rsid w:val="001E5FB2"/>
    <w:rsid w:val="001F0182"/>
    <w:rsid w:val="001F3548"/>
    <w:rsid w:val="001F5167"/>
    <w:rsid w:val="001F674D"/>
    <w:rsid w:val="001F6859"/>
    <w:rsid w:val="001F6DFC"/>
    <w:rsid w:val="00200275"/>
    <w:rsid w:val="00205248"/>
    <w:rsid w:val="002137B7"/>
    <w:rsid w:val="00213C0B"/>
    <w:rsid w:val="00214A81"/>
    <w:rsid w:val="00215195"/>
    <w:rsid w:val="0021528D"/>
    <w:rsid w:val="00215E6B"/>
    <w:rsid w:val="0021623A"/>
    <w:rsid w:val="00216382"/>
    <w:rsid w:val="00217C5E"/>
    <w:rsid w:val="00221A86"/>
    <w:rsid w:val="0022319D"/>
    <w:rsid w:val="00224C88"/>
    <w:rsid w:val="00230CDF"/>
    <w:rsid w:val="002313D4"/>
    <w:rsid w:val="002348B3"/>
    <w:rsid w:val="00234954"/>
    <w:rsid w:val="00235BEA"/>
    <w:rsid w:val="002402B8"/>
    <w:rsid w:val="0024228D"/>
    <w:rsid w:val="0024542F"/>
    <w:rsid w:val="0025024C"/>
    <w:rsid w:val="00250B86"/>
    <w:rsid w:val="00256653"/>
    <w:rsid w:val="00256BCC"/>
    <w:rsid w:val="00260D7B"/>
    <w:rsid w:val="002612C2"/>
    <w:rsid w:val="00262E0A"/>
    <w:rsid w:val="002637AB"/>
    <w:rsid w:val="0026394D"/>
    <w:rsid w:val="00264073"/>
    <w:rsid w:val="002652D1"/>
    <w:rsid w:val="00266347"/>
    <w:rsid w:val="00271A8B"/>
    <w:rsid w:val="002727DE"/>
    <w:rsid w:val="00272899"/>
    <w:rsid w:val="00272A9C"/>
    <w:rsid w:val="00272D65"/>
    <w:rsid w:val="002745F6"/>
    <w:rsid w:val="00280EB9"/>
    <w:rsid w:val="0028158D"/>
    <w:rsid w:val="00282250"/>
    <w:rsid w:val="002905C2"/>
    <w:rsid w:val="0029077B"/>
    <w:rsid w:val="002909CE"/>
    <w:rsid w:val="00290A0A"/>
    <w:rsid w:val="00292739"/>
    <w:rsid w:val="0029357E"/>
    <w:rsid w:val="00297D8B"/>
    <w:rsid w:val="002A2BE9"/>
    <w:rsid w:val="002A3F1F"/>
    <w:rsid w:val="002A514B"/>
    <w:rsid w:val="002A54DC"/>
    <w:rsid w:val="002A5EDC"/>
    <w:rsid w:val="002B0F21"/>
    <w:rsid w:val="002B1EC7"/>
    <w:rsid w:val="002B2B1E"/>
    <w:rsid w:val="002C4D08"/>
    <w:rsid w:val="002C4DC3"/>
    <w:rsid w:val="002C5CD0"/>
    <w:rsid w:val="002C6094"/>
    <w:rsid w:val="002C6473"/>
    <w:rsid w:val="002C6E89"/>
    <w:rsid w:val="002D0B57"/>
    <w:rsid w:val="002D0DF3"/>
    <w:rsid w:val="002D223A"/>
    <w:rsid w:val="002D40F0"/>
    <w:rsid w:val="002D5028"/>
    <w:rsid w:val="002D6C8C"/>
    <w:rsid w:val="002E06C6"/>
    <w:rsid w:val="002E11EA"/>
    <w:rsid w:val="002E3236"/>
    <w:rsid w:val="002E7A49"/>
    <w:rsid w:val="002F1384"/>
    <w:rsid w:val="002F1A88"/>
    <w:rsid w:val="002F2A8A"/>
    <w:rsid w:val="002F33E1"/>
    <w:rsid w:val="002F50E0"/>
    <w:rsid w:val="002F5F5F"/>
    <w:rsid w:val="002F5F74"/>
    <w:rsid w:val="002F62C9"/>
    <w:rsid w:val="002F73FF"/>
    <w:rsid w:val="003009C1"/>
    <w:rsid w:val="00300CB6"/>
    <w:rsid w:val="0030680E"/>
    <w:rsid w:val="003069C5"/>
    <w:rsid w:val="003071D1"/>
    <w:rsid w:val="00310F27"/>
    <w:rsid w:val="00312F2E"/>
    <w:rsid w:val="0031656B"/>
    <w:rsid w:val="00316F48"/>
    <w:rsid w:val="00320769"/>
    <w:rsid w:val="00320C92"/>
    <w:rsid w:val="00322429"/>
    <w:rsid w:val="00325B21"/>
    <w:rsid w:val="003339AC"/>
    <w:rsid w:val="00335295"/>
    <w:rsid w:val="003362B8"/>
    <w:rsid w:val="003369BD"/>
    <w:rsid w:val="00336E0E"/>
    <w:rsid w:val="00340D98"/>
    <w:rsid w:val="00342006"/>
    <w:rsid w:val="0034236E"/>
    <w:rsid w:val="0034379E"/>
    <w:rsid w:val="00350F1C"/>
    <w:rsid w:val="00351747"/>
    <w:rsid w:val="00351CED"/>
    <w:rsid w:val="00352968"/>
    <w:rsid w:val="0035696C"/>
    <w:rsid w:val="003573A0"/>
    <w:rsid w:val="003576B0"/>
    <w:rsid w:val="0036111E"/>
    <w:rsid w:val="00361BD0"/>
    <w:rsid w:val="00362732"/>
    <w:rsid w:val="00362F42"/>
    <w:rsid w:val="00363CC3"/>
    <w:rsid w:val="00363DCA"/>
    <w:rsid w:val="00364546"/>
    <w:rsid w:val="003703B2"/>
    <w:rsid w:val="00372B3C"/>
    <w:rsid w:val="00374492"/>
    <w:rsid w:val="003814C4"/>
    <w:rsid w:val="00381B0C"/>
    <w:rsid w:val="00381FCF"/>
    <w:rsid w:val="00382FDF"/>
    <w:rsid w:val="0038525D"/>
    <w:rsid w:val="00385F51"/>
    <w:rsid w:val="003864A2"/>
    <w:rsid w:val="00387F4D"/>
    <w:rsid w:val="00390F81"/>
    <w:rsid w:val="00395904"/>
    <w:rsid w:val="0039724A"/>
    <w:rsid w:val="003979D0"/>
    <w:rsid w:val="003A0FE9"/>
    <w:rsid w:val="003A4901"/>
    <w:rsid w:val="003A76D7"/>
    <w:rsid w:val="003B06EE"/>
    <w:rsid w:val="003B06F0"/>
    <w:rsid w:val="003B18CA"/>
    <w:rsid w:val="003B2A52"/>
    <w:rsid w:val="003B484F"/>
    <w:rsid w:val="003C1E27"/>
    <w:rsid w:val="003C2413"/>
    <w:rsid w:val="003C3562"/>
    <w:rsid w:val="003C528B"/>
    <w:rsid w:val="003C71B2"/>
    <w:rsid w:val="003C7692"/>
    <w:rsid w:val="003C7A06"/>
    <w:rsid w:val="003D1579"/>
    <w:rsid w:val="003D4C7D"/>
    <w:rsid w:val="003D6DE4"/>
    <w:rsid w:val="003D7E8E"/>
    <w:rsid w:val="003E0A29"/>
    <w:rsid w:val="003E3FAD"/>
    <w:rsid w:val="003E459F"/>
    <w:rsid w:val="003E4A97"/>
    <w:rsid w:val="003E5C21"/>
    <w:rsid w:val="003E5DE0"/>
    <w:rsid w:val="003F1A30"/>
    <w:rsid w:val="003F1BC7"/>
    <w:rsid w:val="003F269C"/>
    <w:rsid w:val="003F2B90"/>
    <w:rsid w:val="003F3693"/>
    <w:rsid w:val="003F4436"/>
    <w:rsid w:val="003F6827"/>
    <w:rsid w:val="004004C7"/>
    <w:rsid w:val="00403EA2"/>
    <w:rsid w:val="004062E8"/>
    <w:rsid w:val="00412A80"/>
    <w:rsid w:val="00412AAD"/>
    <w:rsid w:val="00415427"/>
    <w:rsid w:val="00416584"/>
    <w:rsid w:val="004178FF"/>
    <w:rsid w:val="004232D9"/>
    <w:rsid w:val="0042473D"/>
    <w:rsid w:val="00424B5D"/>
    <w:rsid w:val="00425D0D"/>
    <w:rsid w:val="004311CB"/>
    <w:rsid w:val="00431912"/>
    <w:rsid w:val="00433DD5"/>
    <w:rsid w:val="0043652C"/>
    <w:rsid w:val="004367EA"/>
    <w:rsid w:val="0044074F"/>
    <w:rsid w:val="00441B74"/>
    <w:rsid w:val="004454FD"/>
    <w:rsid w:val="004462D3"/>
    <w:rsid w:val="0044730B"/>
    <w:rsid w:val="00450CC1"/>
    <w:rsid w:val="00452417"/>
    <w:rsid w:val="00454431"/>
    <w:rsid w:val="004567BA"/>
    <w:rsid w:val="00456BAD"/>
    <w:rsid w:val="00456CEC"/>
    <w:rsid w:val="0046014B"/>
    <w:rsid w:val="00463676"/>
    <w:rsid w:val="00465D54"/>
    <w:rsid w:val="00466927"/>
    <w:rsid w:val="00466F45"/>
    <w:rsid w:val="004722C3"/>
    <w:rsid w:val="0047513D"/>
    <w:rsid w:val="00475F66"/>
    <w:rsid w:val="00477066"/>
    <w:rsid w:val="00477F1E"/>
    <w:rsid w:val="00480A74"/>
    <w:rsid w:val="00482221"/>
    <w:rsid w:val="00483164"/>
    <w:rsid w:val="00483567"/>
    <w:rsid w:val="00484A6B"/>
    <w:rsid w:val="00486DB9"/>
    <w:rsid w:val="00487858"/>
    <w:rsid w:val="0049163D"/>
    <w:rsid w:val="00494E72"/>
    <w:rsid w:val="00495A02"/>
    <w:rsid w:val="004A081B"/>
    <w:rsid w:val="004A19CA"/>
    <w:rsid w:val="004A23EC"/>
    <w:rsid w:val="004A2A95"/>
    <w:rsid w:val="004A347F"/>
    <w:rsid w:val="004A48E2"/>
    <w:rsid w:val="004A4FDF"/>
    <w:rsid w:val="004B26C5"/>
    <w:rsid w:val="004B36EC"/>
    <w:rsid w:val="004B717A"/>
    <w:rsid w:val="004B7E83"/>
    <w:rsid w:val="004C0EF6"/>
    <w:rsid w:val="004C2290"/>
    <w:rsid w:val="004C2C41"/>
    <w:rsid w:val="004C3F49"/>
    <w:rsid w:val="004C47C3"/>
    <w:rsid w:val="004C531D"/>
    <w:rsid w:val="004C772E"/>
    <w:rsid w:val="004D0A75"/>
    <w:rsid w:val="004D0C13"/>
    <w:rsid w:val="004D0EDA"/>
    <w:rsid w:val="004D7852"/>
    <w:rsid w:val="004E0417"/>
    <w:rsid w:val="004E0B87"/>
    <w:rsid w:val="004E19D9"/>
    <w:rsid w:val="004E2BC7"/>
    <w:rsid w:val="004E30F0"/>
    <w:rsid w:val="004E4E97"/>
    <w:rsid w:val="004E563E"/>
    <w:rsid w:val="004E7EE7"/>
    <w:rsid w:val="004F0691"/>
    <w:rsid w:val="004F0BF0"/>
    <w:rsid w:val="004F1472"/>
    <w:rsid w:val="004F40B4"/>
    <w:rsid w:val="004F4158"/>
    <w:rsid w:val="004F7782"/>
    <w:rsid w:val="004F7FE3"/>
    <w:rsid w:val="005003BF"/>
    <w:rsid w:val="00500B94"/>
    <w:rsid w:val="0050271E"/>
    <w:rsid w:val="005061E2"/>
    <w:rsid w:val="0050791E"/>
    <w:rsid w:val="00507A8A"/>
    <w:rsid w:val="00510028"/>
    <w:rsid w:val="00513639"/>
    <w:rsid w:val="005136DC"/>
    <w:rsid w:val="00520603"/>
    <w:rsid w:val="00520F83"/>
    <w:rsid w:val="0052204F"/>
    <w:rsid w:val="005231F0"/>
    <w:rsid w:val="0052465E"/>
    <w:rsid w:val="00524DEF"/>
    <w:rsid w:val="00525502"/>
    <w:rsid w:val="0052553E"/>
    <w:rsid w:val="005259F0"/>
    <w:rsid w:val="00525A21"/>
    <w:rsid w:val="005270C6"/>
    <w:rsid w:val="005272D7"/>
    <w:rsid w:val="00533BE3"/>
    <w:rsid w:val="00534F11"/>
    <w:rsid w:val="005363C4"/>
    <w:rsid w:val="005404CC"/>
    <w:rsid w:val="00544EE2"/>
    <w:rsid w:val="005478EA"/>
    <w:rsid w:val="0055296B"/>
    <w:rsid w:val="00553E0C"/>
    <w:rsid w:val="00554C9F"/>
    <w:rsid w:val="0055755E"/>
    <w:rsid w:val="00560F4D"/>
    <w:rsid w:val="00561871"/>
    <w:rsid w:val="0056190A"/>
    <w:rsid w:val="005625EB"/>
    <w:rsid w:val="00564599"/>
    <w:rsid w:val="00565433"/>
    <w:rsid w:val="005671F9"/>
    <w:rsid w:val="0056792E"/>
    <w:rsid w:val="0057212D"/>
    <w:rsid w:val="005753F6"/>
    <w:rsid w:val="00575631"/>
    <w:rsid w:val="005758AB"/>
    <w:rsid w:val="00577ED9"/>
    <w:rsid w:val="0058283D"/>
    <w:rsid w:val="00583A45"/>
    <w:rsid w:val="00583C59"/>
    <w:rsid w:val="005846BF"/>
    <w:rsid w:val="0058491C"/>
    <w:rsid w:val="0058543E"/>
    <w:rsid w:val="005864D9"/>
    <w:rsid w:val="005867A0"/>
    <w:rsid w:val="00590923"/>
    <w:rsid w:val="0059392F"/>
    <w:rsid w:val="005944B2"/>
    <w:rsid w:val="00594FFF"/>
    <w:rsid w:val="0059531F"/>
    <w:rsid w:val="0059609B"/>
    <w:rsid w:val="005962E0"/>
    <w:rsid w:val="00597CEE"/>
    <w:rsid w:val="005A4586"/>
    <w:rsid w:val="005B1147"/>
    <w:rsid w:val="005B23B5"/>
    <w:rsid w:val="005B380D"/>
    <w:rsid w:val="005B4AFA"/>
    <w:rsid w:val="005B5687"/>
    <w:rsid w:val="005B6AA7"/>
    <w:rsid w:val="005B6BE1"/>
    <w:rsid w:val="005B6FAA"/>
    <w:rsid w:val="005B71C0"/>
    <w:rsid w:val="005C2DE9"/>
    <w:rsid w:val="005C5FE4"/>
    <w:rsid w:val="005C6CC1"/>
    <w:rsid w:val="005D2BA9"/>
    <w:rsid w:val="005D2EF2"/>
    <w:rsid w:val="005D42C8"/>
    <w:rsid w:val="005D45F7"/>
    <w:rsid w:val="005D4610"/>
    <w:rsid w:val="005D5070"/>
    <w:rsid w:val="005E05E6"/>
    <w:rsid w:val="005E0E24"/>
    <w:rsid w:val="005E113C"/>
    <w:rsid w:val="005E1967"/>
    <w:rsid w:val="005E50C9"/>
    <w:rsid w:val="005F3030"/>
    <w:rsid w:val="005F412B"/>
    <w:rsid w:val="005F5F12"/>
    <w:rsid w:val="00602A3E"/>
    <w:rsid w:val="006035B7"/>
    <w:rsid w:val="00607FEB"/>
    <w:rsid w:val="00610FE0"/>
    <w:rsid w:val="0061204D"/>
    <w:rsid w:val="0061244F"/>
    <w:rsid w:val="00613DD7"/>
    <w:rsid w:val="00615176"/>
    <w:rsid w:val="0061556A"/>
    <w:rsid w:val="00621A27"/>
    <w:rsid w:val="006220D6"/>
    <w:rsid w:val="00622353"/>
    <w:rsid w:val="0062294E"/>
    <w:rsid w:val="00623523"/>
    <w:rsid w:val="00623848"/>
    <w:rsid w:val="00624F8A"/>
    <w:rsid w:val="00630845"/>
    <w:rsid w:val="0063307E"/>
    <w:rsid w:val="00636072"/>
    <w:rsid w:val="006405B0"/>
    <w:rsid w:val="00640C8C"/>
    <w:rsid w:val="0064397B"/>
    <w:rsid w:val="0064496E"/>
    <w:rsid w:val="00646F14"/>
    <w:rsid w:val="006515FC"/>
    <w:rsid w:val="00651638"/>
    <w:rsid w:val="00654179"/>
    <w:rsid w:val="00654DB7"/>
    <w:rsid w:val="00655366"/>
    <w:rsid w:val="00655825"/>
    <w:rsid w:val="006614C3"/>
    <w:rsid w:val="0066503F"/>
    <w:rsid w:val="00665321"/>
    <w:rsid w:val="00665779"/>
    <w:rsid w:val="00665F68"/>
    <w:rsid w:val="006676E9"/>
    <w:rsid w:val="006703D1"/>
    <w:rsid w:val="0067088F"/>
    <w:rsid w:val="00670EBF"/>
    <w:rsid w:val="00671F94"/>
    <w:rsid w:val="0067323E"/>
    <w:rsid w:val="0067544C"/>
    <w:rsid w:val="00675A74"/>
    <w:rsid w:val="00675E84"/>
    <w:rsid w:val="0067655E"/>
    <w:rsid w:val="00676C81"/>
    <w:rsid w:val="006818EA"/>
    <w:rsid w:val="006822FB"/>
    <w:rsid w:val="00683F4F"/>
    <w:rsid w:val="00684534"/>
    <w:rsid w:val="0068467F"/>
    <w:rsid w:val="0068522C"/>
    <w:rsid w:val="00686CF1"/>
    <w:rsid w:val="006873E1"/>
    <w:rsid w:val="00691CC6"/>
    <w:rsid w:val="00693811"/>
    <w:rsid w:val="00694107"/>
    <w:rsid w:val="00694171"/>
    <w:rsid w:val="006A02A4"/>
    <w:rsid w:val="006A24BC"/>
    <w:rsid w:val="006A2B06"/>
    <w:rsid w:val="006A312E"/>
    <w:rsid w:val="006A37CD"/>
    <w:rsid w:val="006A5783"/>
    <w:rsid w:val="006B15F7"/>
    <w:rsid w:val="006B3DBD"/>
    <w:rsid w:val="006B46D8"/>
    <w:rsid w:val="006B4C4E"/>
    <w:rsid w:val="006B5B58"/>
    <w:rsid w:val="006C1380"/>
    <w:rsid w:val="006C4AB2"/>
    <w:rsid w:val="006C5330"/>
    <w:rsid w:val="006C6150"/>
    <w:rsid w:val="006C7BCE"/>
    <w:rsid w:val="006D0160"/>
    <w:rsid w:val="006D0D57"/>
    <w:rsid w:val="006D17F7"/>
    <w:rsid w:val="006D25F4"/>
    <w:rsid w:val="006D2A4F"/>
    <w:rsid w:val="006D621D"/>
    <w:rsid w:val="006D62FB"/>
    <w:rsid w:val="006D795C"/>
    <w:rsid w:val="006E0956"/>
    <w:rsid w:val="006E678C"/>
    <w:rsid w:val="006E6C05"/>
    <w:rsid w:val="006E70DB"/>
    <w:rsid w:val="006F040A"/>
    <w:rsid w:val="006F4BB6"/>
    <w:rsid w:val="006F6E5C"/>
    <w:rsid w:val="006F72BB"/>
    <w:rsid w:val="00701E9C"/>
    <w:rsid w:val="007030DA"/>
    <w:rsid w:val="0070367D"/>
    <w:rsid w:val="007041F5"/>
    <w:rsid w:val="00707924"/>
    <w:rsid w:val="007108B2"/>
    <w:rsid w:val="00711221"/>
    <w:rsid w:val="00713587"/>
    <w:rsid w:val="00714785"/>
    <w:rsid w:val="00716543"/>
    <w:rsid w:val="0071757F"/>
    <w:rsid w:val="00717882"/>
    <w:rsid w:val="007230C9"/>
    <w:rsid w:val="007243AB"/>
    <w:rsid w:val="00724565"/>
    <w:rsid w:val="00724F01"/>
    <w:rsid w:val="00726297"/>
    <w:rsid w:val="00727993"/>
    <w:rsid w:val="00734820"/>
    <w:rsid w:val="00734A78"/>
    <w:rsid w:val="00736DCE"/>
    <w:rsid w:val="00737D60"/>
    <w:rsid w:val="007432C5"/>
    <w:rsid w:val="00743356"/>
    <w:rsid w:val="00743497"/>
    <w:rsid w:val="007440CC"/>
    <w:rsid w:val="00745960"/>
    <w:rsid w:val="00746B6E"/>
    <w:rsid w:val="00746C51"/>
    <w:rsid w:val="007477E8"/>
    <w:rsid w:val="00751437"/>
    <w:rsid w:val="00755472"/>
    <w:rsid w:val="007576CF"/>
    <w:rsid w:val="00757CD8"/>
    <w:rsid w:val="00761A37"/>
    <w:rsid w:val="00761B09"/>
    <w:rsid w:val="007620CB"/>
    <w:rsid w:val="00763E45"/>
    <w:rsid w:val="007658A8"/>
    <w:rsid w:val="00766337"/>
    <w:rsid w:val="007669B8"/>
    <w:rsid w:val="007710F4"/>
    <w:rsid w:val="0077113A"/>
    <w:rsid w:val="00771CFD"/>
    <w:rsid w:val="007721DD"/>
    <w:rsid w:val="007724E4"/>
    <w:rsid w:val="007734FD"/>
    <w:rsid w:val="007749EB"/>
    <w:rsid w:val="00775204"/>
    <w:rsid w:val="0077663C"/>
    <w:rsid w:val="007767FA"/>
    <w:rsid w:val="007779B3"/>
    <w:rsid w:val="00781FD4"/>
    <w:rsid w:val="00784615"/>
    <w:rsid w:val="0078590E"/>
    <w:rsid w:val="0078742D"/>
    <w:rsid w:val="00787AC1"/>
    <w:rsid w:val="007903AB"/>
    <w:rsid w:val="00790920"/>
    <w:rsid w:val="0079133F"/>
    <w:rsid w:val="007918FF"/>
    <w:rsid w:val="007923BD"/>
    <w:rsid w:val="00793281"/>
    <w:rsid w:val="00794F05"/>
    <w:rsid w:val="00795F0F"/>
    <w:rsid w:val="007A2197"/>
    <w:rsid w:val="007A3661"/>
    <w:rsid w:val="007A3A57"/>
    <w:rsid w:val="007A3F09"/>
    <w:rsid w:val="007A5A54"/>
    <w:rsid w:val="007A65AE"/>
    <w:rsid w:val="007A7873"/>
    <w:rsid w:val="007B0121"/>
    <w:rsid w:val="007B11B3"/>
    <w:rsid w:val="007B1C72"/>
    <w:rsid w:val="007B322A"/>
    <w:rsid w:val="007B4279"/>
    <w:rsid w:val="007B519F"/>
    <w:rsid w:val="007B5887"/>
    <w:rsid w:val="007C1156"/>
    <w:rsid w:val="007C3F7C"/>
    <w:rsid w:val="007C6469"/>
    <w:rsid w:val="007D003B"/>
    <w:rsid w:val="007D24AE"/>
    <w:rsid w:val="007D26E9"/>
    <w:rsid w:val="007D2923"/>
    <w:rsid w:val="007D3C3E"/>
    <w:rsid w:val="007D467D"/>
    <w:rsid w:val="007E01C0"/>
    <w:rsid w:val="007E1F7F"/>
    <w:rsid w:val="007E3DF3"/>
    <w:rsid w:val="007E5941"/>
    <w:rsid w:val="007E799F"/>
    <w:rsid w:val="007F1005"/>
    <w:rsid w:val="007F255A"/>
    <w:rsid w:val="007F2ABA"/>
    <w:rsid w:val="00805313"/>
    <w:rsid w:val="00805A69"/>
    <w:rsid w:val="0080634D"/>
    <w:rsid w:val="00807BFF"/>
    <w:rsid w:val="008121EF"/>
    <w:rsid w:val="008128CB"/>
    <w:rsid w:val="008142B5"/>
    <w:rsid w:val="0081464D"/>
    <w:rsid w:val="00814E86"/>
    <w:rsid w:val="008154E2"/>
    <w:rsid w:val="008235C4"/>
    <w:rsid w:val="00824D5A"/>
    <w:rsid w:val="00826B38"/>
    <w:rsid w:val="00827D1E"/>
    <w:rsid w:val="008305B0"/>
    <w:rsid w:val="008306FE"/>
    <w:rsid w:val="00830FA2"/>
    <w:rsid w:val="008336A9"/>
    <w:rsid w:val="008340A6"/>
    <w:rsid w:val="008347FB"/>
    <w:rsid w:val="0083534B"/>
    <w:rsid w:val="00837993"/>
    <w:rsid w:val="008401E8"/>
    <w:rsid w:val="0084231E"/>
    <w:rsid w:val="0084256A"/>
    <w:rsid w:val="0084464F"/>
    <w:rsid w:val="00846979"/>
    <w:rsid w:val="00846F2D"/>
    <w:rsid w:val="00847B4E"/>
    <w:rsid w:val="008507F8"/>
    <w:rsid w:val="00851595"/>
    <w:rsid w:val="0085294D"/>
    <w:rsid w:val="00852BAA"/>
    <w:rsid w:val="008538E2"/>
    <w:rsid w:val="008544AA"/>
    <w:rsid w:val="00855070"/>
    <w:rsid w:val="00857C38"/>
    <w:rsid w:val="00862861"/>
    <w:rsid w:val="008646C2"/>
    <w:rsid w:val="00865016"/>
    <w:rsid w:val="0086638B"/>
    <w:rsid w:val="00867910"/>
    <w:rsid w:val="008703F4"/>
    <w:rsid w:val="00870812"/>
    <w:rsid w:val="0087102B"/>
    <w:rsid w:val="00874FF2"/>
    <w:rsid w:val="008765A8"/>
    <w:rsid w:val="008810A3"/>
    <w:rsid w:val="008812DE"/>
    <w:rsid w:val="008816BA"/>
    <w:rsid w:val="00882C35"/>
    <w:rsid w:val="0088771C"/>
    <w:rsid w:val="00887A4C"/>
    <w:rsid w:val="00893B71"/>
    <w:rsid w:val="00894E37"/>
    <w:rsid w:val="008965B9"/>
    <w:rsid w:val="00897262"/>
    <w:rsid w:val="0089767B"/>
    <w:rsid w:val="008976C1"/>
    <w:rsid w:val="00897E5C"/>
    <w:rsid w:val="008A1339"/>
    <w:rsid w:val="008A3C15"/>
    <w:rsid w:val="008A5EA7"/>
    <w:rsid w:val="008B02B6"/>
    <w:rsid w:val="008B48FF"/>
    <w:rsid w:val="008B6256"/>
    <w:rsid w:val="008B6A7A"/>
    <w:rsid w:val="008B792D"/>
    <w:rsid w:val="008B795F"/>
    <w:rsid w:val="008C0059"/>
    <w:rsid w:val="008C05BA"/>
    <w:rsid w:val="008C0D0A"/>
    <w:rsid w:val="008C1158"/>
    <w:rsid w:val="008C37B0"/>
    <w:rsid w:val="008C493A"/>
    <w:rsid w:val="008C5C16"/>
    <w:rsid w:val="008C629E"/>
    <w:rsid w:val="008C6AED"/>
    <w:rsid w:val="008C717F"/>
    <w:rsid w:val="008C7C0B"/>
    <w:rsid w:val="008D14D9"/>
    <w:rsid w:val="008D2D5A"/>
    <w:rsid w:val="008D4C8F"/>
    <w:rsid w:val="008E1EAB"/>
    <w:rsid w:val="008F0D58"/>
    <w:rsid w:val="008F2950"/>
    <w:rsid w:val="008F48EE"/>
    <w:rsid w:val="008F7866"/>
    <w:rsid w:val="00901C95"/>
    <w:rsid w:val="009022A8"/>
    <w:rsid w:val="009041B5"/>
    <w:rsid w:val="0090437F"/>
    <w:rsid w:val="00905FE0"/>
    <w:rsid w:val="0090657C"/>
    <w:rsid w:val="00907E75"/>
    <w:rsid w:val="0091048C"/>
    <w:rsid w:val="00911446"/>
    <w:rsid w:val="00912F9C"/>
    <w:rsid w:val="0092129D"/>
    <w:rsid w:val="00921AD3"/>
    <w:rsid w:val="009233E8"/>
    <w:rsid w:val="00924EA8"/>
    <w:rsid w:val="0092583A"/>
    <w:rsid w:val="00926606"/>
    <w:rsid w:val="009324CE"/>
    <w:rsid w:val="00932A76"/>
    <w:rsid w:val="0093449E"/>
    <w:rsid w:val="00935E02"/>
    <w:rsid w:val="009407C7"/>
    <w:rsid w:val="00941E42"/>
    <w:rsid w:val="00942051"/>
    <w:rsid w:val="009423CA"/>
    <w:rsid w:val="00944B81"/>
    <w:rsid w:val="0095362C"/>
    <w:rsid w:val="00957E21"/>
    <w:rsid w:val="00960B09"/>
    <w:rsid w:val="009632E4"/>
    <w:rsid w:val="00963C14"/>
    <w:rsid w:val="00973FA9"/>
    <w:rsid w:val="009744FA"/>
    <w:rsid w:val="00976585"/>
    <w:rsid w:val="00977A57"/>
    <w:rsid w:val="00980402"/>
    <w:rsid w:val="00981986"/>
    <w:rsid w:val="00983363"/>
    <w:rsid w:val="00984D85"/>
    <w:rsid w:val="00984F20"/>
    <w:rsid w:val="00985EA0"/>
    <w:rsid w:val="009862D3"/>
    <w:rsid w:val="009867D7"/>
    <w:rsid w:val="00987F56"/>
    <w:rsid w:val="00990230"/>
    <w:rsid w:val="00991306"/>
    <w:rsid w:val="0099200A"/>
    <w:rsid w:val="00993480"/>
    <w:rsid w:val="009936B5"/>
    <w:rsid w:val="00995065"/>
    <w:rsid w:val="009957DE"/>
    <w:rsid w:val="00997908"/>
    <w:rsid w:val="009A13F3"/>
    <w:rsid w:val="009A2A86"/>
    <w:rsid w:val="009A483F"/>
    <w:rsid w:val="009A5B4F"/>
    <w:rsid w:val="009A5B6E"/>
    <w:rsid w:val="009A7CCF"/>
    <w:rsid w:val="009B07C4"/>
    <w:rsid w:val="009B12CC"/>
    <w:rsid w:val="009B15CC"/>
    <w:rsid w:val="009B4AB3"/>
    <w:rsid w:val="009B67F1"/>
    <w:rsid w:val="009C0306"/>
    <w:rsid w:val="009C1128"/>
    <w:rsid w:val="009C2C22"/>
    <w:rsid w:val="009C351D"/>
    <w:rsid w:val="009C6FB1"/>
    <w:rsid w:val="009D07CE"/>
    <w:rsid w:val="009D1795"/>
    <w:rsid w:val="009D206C"/>
    <w:rsid w:val="009D3A9B"/>
    <w:rsid w:val="009D4E18"/>
    <w:rsid w:val="009D5362"/>
    <w:rsid w:val="009D5364"/>
    <w:rsid w:val="009E1CE0"/>
    <w:rsid w:val="009E3DC9"/>
    <w:rsid w:val="009E5B01"/>
    <w:rsid w:val="009E5C23"/>
    <w:rsid w:val="009E5F52"/>
    <w:rsid w:val="009E7D61"/>
    <w:rsid w:val="009F0E12"/>
    <w:rsid w:val="009F0E6F"/>
    <w:rsid w:val="009F0FFE"/>
    <w:rsid w:val="009F13B0"/>
    <w:rsid w:val="009F40EC"/>
    <w:rsid w:val="009F4AEC"/>
    <w:rsid w:val="009F6D0E"/>
    <w:rsid w:val="00A00C2B"/>
    <w:rsid w:val="00A01250"/>
    <w:rsid w:val="00A021A2"/>
    <w:rsid w:val="00A02FD5"/>
    <w:rsid w:val="00A075BC"/>
    <w:rsid w:val="00A114C3"/>
    <w:rsid w:val="00A11890"/>
    <w:rsid w:val="00A13845"/>
    <w:rsid w:val="00A14D53"/>
    <w:rsid w:val="00A177A1"/>
    <w:rsid w:val="00A17B03"/>
    <w:rsid w:val="00A23925"/>
    <w:rsid w:val="00A25B90"/>
    <w:rsid w:val="00A26498"/>
    <w:rsid w:val="00A26C21"/>
    <w:rsid w:val="00A308B4"/>
    <w:rsid w:val="00A32946"/>
    <w:rsid w:val="00A349B3"/>
    <w:rsid w:val="00A34F06"/>
    <w:rsid w:val="00A36E10"/>
    <w:rsid w:val="00A41FFD"/>
    <w:rsid w:val="00A42EF7"/>
    <w:rsid w:val="00A436DC"/>
    <w:rsid w:val="00A43751"/>
    <w:rsid w:val="00A47D84"/>
    <w:rsid w:val="00A47DA0"/>
    <w:rsid w:val="00A509B0"/>
    <w:rsid w:val="00A52007"/>
    <w:rsid w:val="00A54085"/>
    <w:rsid w:val="00A6258F"/>
    <w:rsid w:val="00A63010"/>
    <w:rsid w:val="00A640FF"/>
    <w:rsid w:val="00A65135"/>
    <w:rsid w:val="00A65963"/>
    <w:rsid w:val="00A65AE6"/>
    <w:rsid w:val="00A808E5"/>
    <w:rsid w:val="00A81A78"/>
    <w:rsid w:val="00A824EC"/>
    <w:rsid w:val="00A843D9"/>
    <w:rsid w:val="00A905CB"/>
    <w:rsid w:val="00A91174"/>
    <w:rsid w:val="00A915A8"/>
    <w:rsid w:val="00A91D28"/>
    <w:rsid w:val="00A92203"/>
    <w:rsid w:val="00A93AC2"/>
    <w:rsid w:val="00A949F6"/>
    <w:rsid w:val="00A97DCF"/>
    <w:rsid w:val="00AA5A15"/>
    <w:rsid w:val="00AA5E0B"/>
    <w:rsid w:val="00AA6E61"/>
    <w:rsid w:val="00AB060A"/>
    <w:rsid w:val="00AB06AE"/>
    <w:rsid w:val="00AB2DD3"/>
    <w:rsid w:val="00AB3D30"/>
    <w:rsid w:val="00AB3E87"/>
    <w:rsid w:val="00AB3EEC"/>
    <w:rsid w:val="00AB5F5F"/>
    <w:rsid w:val="00AB7333"/>
    <w:rsid w:val="00AC2565"/>
    <w:rsid w:val="00AC28DD"/>
    <w:rsid w:val="00AC2A9B"/>
    <w:rsid w:val="00AC3465"/>
    <w:rsid w:val="00AC34F3"/>
    <w:rsid w:val="00AC42D6"/>
    <w:rsid w:val="00AC448C"/>
    <w:rsid w:val="00AC5265"/>
    <w:rsid w:val="00AC5483"/>
    <w:rsid w:val="00AC6726"/>
    <w:rsid w:val="00AC6C33"/>
    <w:rsid w:val="00AC6F49"/>
    <w:rsid w:val="00AD0DC8"/>
    <w:rsid w:val="00AD35E2"/>
    <w:rsid w:val="00AD3C21"/>
    <w:rsid w:val="00AD4132"/>
    <w:rsid w:val="00AD4ECB"/>
    <w:rsid w:val="00AE0996"/>
    <w:rsid w:val="00AE1DA3"/>
    <w:rsid w:val="00AE6CE9"/>
    <w:rsid w:val="00AE7A50"/>
    <w:rsid w:val="00AF37F6"/>
    <w:rsid w:val="00AF651A"/>
    <w:rsid w:val="00AF7314"/>
    <w:rsid w:val="00AF7A7A"/>
    <w:rsid w:val="00AF7C04"/>
    <w:rsid w:val="00B00D4B"/>
    <w:rsid w:val="00B0161E"/>
    <w:rsid w:val="00B045A6"/>
    <w:rsid w:val="00B05246"/>
    <w:rsid w:val="00B05E1B"/>
    <w:rsid w:val="00B072FB"/>
    <w:rsid w:val="00B07552"/>
    <w:rsid w:val="00B076D1"/>
    <w:rsid w:val="00B142F5"/>
    <w:rsid w:val="00B14CCB"/>
    <w:rsid w:val="00B17741"/>
    <w:rsid w:val="00B17DD0"/>
    <w:rsid w:val="00B206A2"/>
    <w:rsid w:val="00B21091"/>
    <w:rsid w:val="00B22857"/>
    <w:rsid w:val="00B231AA"/>
    <w:rsid w:val="00B23FAD"/>
    <w:rsid w:val="00B24170"/>
    <w:rsid w:val="00B244D6"/>
    <w:rsid w:val="00B24F55"/>
    <w:rsid w:val="00B25BCB"/>
    <w:rsid w:val="00B3309A"/>
    <w:rsid w:val="00B446B0"/>
    <w:rsid w:val="00B453CB"/>
    <w:rsid w:val="00B47B34"/>
    <w:rsid w:val="00B509DC"/>
    <w:rsid w:val="00B50F8A"/>
    <w:rsid w:val="00B52EF3"/>
    <w:rsid w:val="00B52F8D"/>
    <w:rsid w:val="00B53D41"/>
    <w:rsid w:val="00B54FF0"/>
    <w:rsid w:val="00B5687C"/>
    <w:rsid w:val="00B56A87"/>
    <w:rsid w:val="00B56FED"/>
    <w:rsid w:val="00B57AA3"/>
    <w:rsid w:val="00B61D4B"/>
    <w:rsid w:val="00B62A65"/>
    <w:rsid w:val="00B62B0F"/>
    <w:rsid w:val="00B63228"/>
    <w:rsid w:val="00B639FD"/>
    <w:rsid w:val="00B65CD7"/>
    <w:rsid w:val="00B65E61"/>
    <w:rsid w:val="00B67A7C"/>
    <w:rsid w:val="00B71037"/>
    <w:rsid w:val="00B7125A"/>
    <w:rsid w:val="00B713E3"/>
    <w:rsid w:val="00B73249"/>
    <w:rsid w:val="00B73518"/>
    <w:rsid w:val="00B73A65"/>
    <w:rsid w:val="00B73B02"/>
    <w:rsid w:val="00B75CE8"/>
    <w:rsid w:val="00B762A7"/>
    <w:rsid w:val="00B76323"/>
    <w:rsid w:val="00B82B35"/>
    <w:rsid w:val="00B83AEA"/>
    <w:rsid w:val="00B83C6B"/>
    <w:rsid w:val="00B83FF4"/>
    <w:rsid w:val="00B85C9C"/>
    <w:rsid w:val="00B86AFD"/>
    <w:rsid w:val="00B90983"/>
    <w:rsid w:val="00B90B1C"/>
    <w:rsid w:val="00B9244E"/>
    <w:rsid w:val="00B92FC3"/>
    <w:rsid w:val="00B959CD"/>
    <w:rsid w:val="00B95A94"/>
    <w:rsid w:val="00B95F6A"/>
    <w:rsid w:val="00B961DF"/>
    <w:rsid w:val="00BA2FA1"/>
    <w:rsid w:val="00BA4D6C"/>
    <w:rsid w:val="00BA5E73"/>
    <w:rsid w:val="00BA7752"/>
    <w:rsid w:val="00BB0DA6"/>
    <w:rsid w:val="00BB0E3D"/>
    <w:rsid w:val="00BB1188"/>
    <w:rsid w:val="00BB1308"/>
    <w:rsid w:val="00BB19E6"/>
    <w:rsid w:val="00BB1A8D"/>
    <w:rsid w:val="00BB3EA5"/>
    <w:rsid w:val="00BB3F6E"/>
    <w:rsid w:val="00BB52C0"/>
    <w:rsid w:val="00BB72DA"/>
    <w:rsid w:val="00BC30CD"/>
    <w:rsid w:val="00BC4F4E"/>
    <w:rsid w:val="00BC53D6"/>
    <w:rsid w:val="00BD06FC"/>
    <w:rsid w:val="00BD0711"/>
    <w:rsid w:val="00BD0738"/>
    <w:rsid w:val="00BD1EAA"/>
    <w:rsid w:val="00BD2037"/>
    <w:rsid w:val="00BD2F4A"/>
    <w:rsid w:val="00BD656B"/>
    <w:rsid w:val="00BE1CC5"/>
    <w:rsid w:val="00BF0099"/>
    <w:rsid w:val="00BF03CA"/>
    <w:rsid w:val="00BF22C8"/>
    <w:rsid w:val="00BF61B7"/>
    <w:rsid w:val="00C0031E"/>
    <w:rsid w:val="00C042F2"/>
    <w:rsid w:val="00C0456A"/>
    <w:rsid w:val="00C0610B"/>
    <w:rsid w:val="00C2215B"/>
    <w:rsid w:val="00C24F71"/>
    <w:rsid w:val="00C2510B"/>
    <w:rsid w:val="00C26ED5"/>
    <w:rsid w:val="00C2709A"/>
    <w:rsid w:val="00C325DD"/>
    <w:rsid w:val="00C34E2E"/>
    <w:rsid w:val="00C36AEB"/>
    <w:rsid w:val="00C36DA4"/>
    <w:rsid w:val="00C36E29"/>
    <w:rsid w:val="00C36EB6"/>
    <w:rsid w:val="00C40D10"/>
    <w:rsid w:val="00C44D7C"/>
    <w:rsid w:val="00C45965"/>
    <w:rsid w:val="00C45EA9"/>
    <w:rsid w:val="00C47BCC"/>
    <w:rsid w:val="00C511EE"/>
    <w:rsid w:val="00C54E14"/>
    <w:rsid w:val="00C55052"/>
    <w:rsid w:val="00C55A52"/>
    <w:rsid w:val="00C600B8"/>
    <w:rsid w:val="00C6484A"/>
    <w:rsid w:val="00C65318"/>
    <w:rsid w:val="00C709C8"/>
    <w:rsid w:val="00C76FA4"/>
    <w:rsid w:val="00C773F8"/>
    <w:rsid w:val="00C80F8E"/>
    <w:rsid w:val="00C82124"/>
    <w:rsid w:val="00C826F5"/>
    <w:rsid w:val="00C83370"/>
    <w:rsid w:val="00C84EAC"/>
    <w:rsid w:val="00C86E56"/>
    <w:rsid w:val="00C87EA6"/>
    <w:rsid w:val="00C9149E"/>
    <w:rsid w:val="00C92382"/>
    <w:rsid w:val="00C93500"/>
    <w:rsid w:val="00C94468"/>
    <w:rsid w:val="00C95776"/>
    <w:rsid w:val="00CA0166"/>
    <w:rsid w:val="00CA1C59"/>
    <w:rsid w:val="00CA2609"/>
    <w:rsid w:val="00CA2722"/>
    <w:rsid w:val="00CA3408"/>
    <w:rsid w:val="00CA6817"/>
    <w:rsid w:val="00CA6C8F"/>
    <w:rsid w:val="00CA6DC4"/>
    <w:rsid w:val="00CA6EAB"/>
    <w:rsid w:val="00CB2EB2"/>
    <w:rsid w:val="00CB5E97"/>
    <w:rsid w:val="00CB79A0"/>
    <w:rsid w:val="00CC0327"/>
    <w:rsid w:val="00CC185A"/>
    <w:rsid w:val="00CC697D"/>
    <w:rsid w:val="00CD2E12"/>
    <w:rsid w:val="00CD345E"/>
    <w:rsid w:val="00CD660D"/>
    <w:rsid w:val="00CD66BB"/>
    <w:rsid w:val="00CD74F4"/>
    <w:rsid w:val="00CD7695"/>
    <w:rsid w:val="00CE0165"/>
    <w:rsid w:val="00CE09C4"/>
    <w:rsid w:val="00CE170E"/>
    <w:rsid w:val="00CE1B78"/>
    <w:rsid w:val="00CE310E"/>
    <w:rsid w:val="00CE3C23"/>
    <w:rsid w:val="00CE4145"/>
    <w:rsid w:val="00CE75C8"/>
    <w:rsid w:val="00CE76AA"/>
    <w:rsid w:val="00CF33AD"/>
    <w:rsid w:val="00CF3721"/>
    <w:rsid w:val="00CF38ED"/>
    <w:rsid w:val="00CF403E"/>
    <w:rsid w:val="00CF54F3"/>
    <w:rsid w:val="00D003DB"/>
    <w:rsid w:val="00D00BD3"/>
    <w:rsid w:val="00D0125C"/>
    <w:rsid w:val="00D04805"/>
    <w:rsid w:val="00D07640"/>
    <w:rsid w:val="00D14155"/>
    <w:rsid w:val="00D1549E"/>
    <w:rsid w:val="00D15F5B"/>
    <w:rsid w:val="00D161C4"/>
    <w:rsid w:val="00D1781A"/>
    <w:rsid w:val="00D20418"/>
    <w:rsid w:val="00D21066"/>
    <w:rsid w:val="00D234D4"/>
    <w:rsid w:val="00D235CB"/>
    <w:rsid w:val="00D23B2C"/>
    <w:rsid w:val="00D30106"/>
    <w:rsid w:val="00D32BB8"/>
    <w:rsid w:val="00D334C5"/>
    <w:rsid w:val="00D35F34"/>
    <w:rsid w:val="00D36815"/>
    <w:rsid w:val="00D36BB9"/>
    <w:rsid w:val="00D40EB9"/>
    <w:rsid w:val="00D41069"/>
    <w:rsid w:val="00D452B4"/>
    <w:rsid w:val="00D4723E"/>
    <w:rsid w:val="00D57A81"/>
    <w:rsid w:val="00D65C0E"/>
    <w:rsid w:val="00D731CA"/>
    <w:rsid w:val="00D76952"/>
    <w:rsid w:val="00D7776B"/>
    <w:rsid w:val="00D8105B"/>
    <w:rsid w:val="00D810A6"/>
    <w:rsid w:val="00D81E6D"/>
    <w:rsid w:val="00D82CE1"/>
    <w:rsid w:val="00D85D83"/>
    <w:rsid w:val="00D878B2"/>
    <w:rsid w:val="00D9130F"/>
    <w:rsid w:val="00D9225B"/>
    <w:rsid w:val="00D93D65"/>
    <w:rsid w:val="00D972BB"/>
    <w:rsid w:val="00DA6439"/>
    <w:rsid w:val="00DA714C"/>
    <w:rsid w:val="00DB222F"/>
    <w:rsid w:val="00DB3CFC"/>
    <w:rsid w:val="00DB5555"/>
    <w:rsid w:val="00DB5C2D"/>
    <w:rsid w:val="00DC1CC5"/>
    <w:rsid w:val="00DC3E48"/>
    <w:rsid w:val="00DC4C70"/>
    <w:rsid w:val="00DC65D0"/>
    <w:rsid w:val="00DC6AF1"/>
    <w:rsid w:val="00DC7DCB"/>
    <w:rsid w:val="00DD189D"/>
    <w:rsid w:val="00DD1930"/>
    <w:rsid w:val="00DD3289"/>
    <w:rsid w:val="00DD75C9"/>
    <w:rsid w:val="00DD7892"/>
    <w:rsid w:val="00DE3045"/>
    <w:rsid w:val="00DE311C"/>
    <w:rsid w:val="00DE570A"/>
    <w:rsid w:val="00DE5931"/>
    <w:rsid w:val="00DE6EFD"/>
    <w:rsid w:val="00DE7B11"/>
    <w:rsid w:val="00DF0963"/>
    <w:rsid w:val="00DF23A0"/>
    <w:rsid w:val="00DF5617"/>
    <w:rsid w:val="00E039DE"/>
    <w:rsid w:val="00E04222"/>
    <w:rsid w:val="00E04CCE"/>
    <w:rsid w:val="00E07A9A"/>
    <w:rsid w:val="00E07EAD"/>
    <w:rsid w:val="00E10454"/>
    <w:rsid w:val="00E10DE6"/>
    <w:rsid w:val="00E11127"/>
    <w:rsid w:val="00E12894"/>
    <w:rsid w:val="00E14036"/>
    <w:rsid w:val="00E14243"/>
    <w:rsid w:val="00E159ED"/>
    <w:rsid w:val="00E15AF0"/>
    <w:rsid w:val="00E1601A"/>
    <w:rsid w:val="00E16C6B"/>
    <w:rsid w:val="00E17DEB"/>
    <w:rsid w:val="00E17EF5"/>
    <w:rsid w:val="00E21836"/>
    <w:rsid w:val="00E229B6"/>
    <w:rsid w:val="00E243A5"/>
    <w:rsid w:val="00E27434"/>
    <w:rsid w:val="00E303C7"/>
    <w:rsid w:val="00E31D2E"/>
    <w:rsid w:val="00E32766"/>
    <w:rsid w:val="00E3524F"/>
    <w:rsid w:val="00E364D2"/>
    <w:rsid w:val="00E370CE"/>
    <w:rsid w:val="00E378AC"/>
    <w:rsid w:val="00E40024"/>
    <w:rsid w:val="00E40358"/>
    <w:rsid w:val="00E43699"/>
    <w:rsid w:val="00E43EF0"/>
    <w:rsid w:val="00E43F55"/>
    <w:rsid w:val="00E456F6"/>
    <w:rsid w:val="00E47354"/>
    <w:rsid w:val="00E504D3"/>
    <w:rsid w:val="00E50537"/>
    <w:rsid w:val="00E511C3"/>
    <w:rsid w:val="00E535F7"/>
    <w:rsid w:val="00E53DA1"/>
    <w:rsid w:val="00E55D5D"/>
    <w:rsid w:val="00E57797"/>
    <w:rsid w:val="00E61F47"/>
    <w:rsid w:val="00E62D20"/>
    <w:rsid w:val="00E635D4"/>
    <w:rsid w:val="00E656A4"/>
    <w:rsid w:val="00E676CB"/>
    <w:rsid w:val="00E6779C"/>
    <w:rsid w:val="00E74FEC"/>
    <w:rsid w:val="00E77C75"/>
    <w:rsid w:val="00E77F96"/>
    <w:rsid w:val="00E823E9"/>
    <w:rsid w:val="00E827BF"/>
    <w:rsid w:val="00E833FA"/>
    <w:rsid w:val="00E86FE6"/>
    <w:rsid w:val="00E87E46"/>
    <w:rsid w:val="00E92210"/>
    <w:rsid w:val="00E9264F"/>
    <w:rsid w:val="00E93825"/>
    <w:rsid w:val="00E93C05"/>
    <w:rsid w:val="00E943B9"/>
    <w:rsid w:val="00E94CBB"/>
    <w:rsid w:val="00E96315"/>
    <w:rsid w:val="00E975AB"/>
    <w:rsid w:val="00E97A65"/>
    <w:rsid w:val="00E97D4D"/>
    <w:rsid w:val="00EA03DF"/>
    <w:rsid w:val="00EA092F"/>
    <w:rsid w:val="00EA54DB"/>
    <w:rsid w:val="00EA77E7"/>
    <w:rsid w:val="00EA787C"/>
    <w:rsid w:val="00EB2536"/>
    <w:rsid w:val="00EB25D2"/>
    <w:rsid w:val="00EB25DF"/>
    <w:rsid w:val="00EB2BF0"/>
    <w:rsid w:val="00EB380E"/>
    <w:rsid w:val="00EB4169"/>
    <w:rsid w:val="00EB4767"/>
    <w:rsid w:val="00EB4B97"/>
    <w:rsid w:val="00EB7150"/>
    <w:rsid w:val="00EC0381"/>
    <w:rsid w:val="00EC1A11"/>
    <w:rsid w:val="00EC200D"/>
    <w:rsid w:val="00EC4F6B"/>
    <w:rsid w:val="00ED549E"/>
    <w:rsid w:val="00ED54A1"/>
    <w:rsid w:val="00ED628E"/>
    <w:rsid w:val="00ED6C71"/>
    <w:rsid w:val="00ED731D"/>
    <w:rsid w:val="00EE08F0"/>
    <w:rsid w:val="00EE2D5D"/>
    <w:rsid w:val="00EE3C3E"/>
    <w:rsid w:val="00EE4208"/>
    <w:rsid w:val="00EF12E0"/>
    <w:rsid w:val="00EF2E32"/>
    <w:rsid w:val="00EF2FA9"/>
    <w:rsid w:val="00EF3801"/>
    <w:rsid w:val="00EF3D65"/>
    <w:rsid w:val="00EF415C"/>
    <w:rsid w:val="00EF5CCF"/>
    <w:rsid w:val="00F00B94"/>
    <w:rsid w:val="00F00F41"/>
    <w:rsid w:val="00F020D2"/>
    <w:rsid w:val="00F03D38"/>
    <w:rsid w:val="00F05779"/>
    <w:rsid w:val="00F05A7E"/>
    <w:rsid w:val="00F06326"/>
    <w:rsid w:val="00F10373"/>
    <w:rsid w:val="00F11618"/>
    <w:rsid w:val="00F12460"/>
    <w:rsid w:val="00F133E9"/>
    <w:rsid w:val="00F14F98"/>
    <w:rsid w:val="00F153B9"/>
    <w:rsid w:val="00F17986"/>
    <w:rsid w:val="00F20392"/>
    <w:rsid w:val="00F2072F"/>
    <w:rsid w:val="00F21AC1"/>
    <w:rsid w:val="00F224FE"/>
    <w:rsid w:val="00F26B97"/>
    <w:rsid w:val="00F27A26"/>
    <w:rsid w:val="00F3087C"/>
    <w:rsid w:val="00F34885"/>
    <w:rsid w:val="00F36064"/>
    <w:rsid w:val="00F37C26"/>
    <w:rsid w:val="00F4079D"/>
    <w:rsid w:val="00F42368"/>
    <w:rsid w:val="00F43B68"/>
    <w:rsid w:val="00F4432B"/>
    <w:rsid w:val="00F45D30"/>
    <w:rsid w:val="00F46343"/>
    <w:rsid w:val="00F512EB"/>
    <w:rsid w:val="00F526B9"/>
    <w:rsid w:val="00F54E15"/>
    <w:rsid w:val="00F610B3"/>
    <w:rsid w:val="00F63E75"/>
    <w:rsid w:val="00F63EAC"/>
    <w:rsid w:val="00F64B2E"/>
    <w:rsid w:val="00F64E25"/>
    <w:rsid w:val="00F65D2E"/>
    <w:rsid w:val="00F716B5"/>
    <w:rsid w:val="00F72A27"/>
    <w:rsid w:val="00F732FB"/>
    <w:rsid w:val="00F76B7B"/>
    <w:rsid w:val="00F774CE"/>
    <w:rsid w:val="00F80172"/>
    <w:rsid w:val="00F80D17"/>
    <w:rsid w:val="00F81160"/>
    <w:rsid w:val="00F817AC"/>
    <w:rsid w:val="00F830E8"/>
    <w:rsid w:val="00F84929"/>
    <w:rsid w:val="00F85555"/>
    <w:rsid w:val="00F86466"/>
    <w:rsid w:val="00F865C5"/>
    <w:rsid w:val="00F86818"/>
    <w:rsid w:val="00F90B46"/>
    <w:rsid w:val="00F931F1"/>
    <w:rsid w:val="00F935FA"/>
    <w:rsid w:val="00F938BA"/>
    <w:rsid w:val="00F93973"/>
    <w:rsid w:val="00F96AC6"/>
    <w:rsid w:val="00FA028D"/>
    <w:rsid w:val="00FA5106"/>
    <w:rsid w:val="00FB235D"/>
    <w:rsid w:val="00FB6E24"/>
    <w:rsid w:val="00FC1C56"/>
    <w:rsid w:val="00FC1D98"/>
    <w:rsid w:val="00FC4136"/>
    <w:rsid w:val="00FC4CF3"/>
    <w:rsid w:val="00FC5AE7"/>
    <w:rsid w:val="00FC77DF"/>
    <w:rsid w:val="00FC7CD6"/>
    <w:rsid w:val="00FD0641"/>
    <w:rsid w:val="00FD195C"/>
    <w:rsid w:val="00FD5294"/>
    <w:rsid w:val="00FD6FD0"/>
    <w:rsid w:val="00FD7553"/>
    <w:rsid w:val="00FE0198"/>
    <w:rsid w:val="00FE1A6A"/>
    <w:rsid w:val="00FE2038"/>
    <w:rsid w:val="00FE2AD6"/>
    <w:rsid w:val="00FE2CD3"/>
    <w:rsid w:val="00FE2DF0"/>
    <w:rsid w:val="00FE4363"/>
    <w:rsid w:val="00FE503A"/>
    <w:rsid w:val="00FF29A9"/>
    <w:rsid w:val="00FF4B4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94107"/>
    <w:rPr>
      <w:sz w:val="24"/>
      <w:szCs w:val="24"/>
      <w:lang w:val="en-US" w:eastAsia="en-US" w:bidi="en-US"/>
    </w:rPr>
  </w:style>
  <w:style w:type="paragraph" w:styleId="Kop1">
    <w:name w:val="heading 1"/>
    <w:basedOn w:val="Standaard"/>
    <w:next w:val="Standaard"/>
    <w:link w:val="Kop1Char"/>
    <w:uiPriority w:val="9"/>
    <w:qFormat/>
    <w:rsid w:val="00694107"/>
    <w:pPr>
      <w:keepNext/>
      <w:numPr>
        <w:numId w:val="1"/>
      </w:numPr>
      <w:spacing w:before="240" w:after="60"/>
      <w:outlineLvl w:val="0"/>
    </w:pPr>
    <w:rPr>
      <w:rFonts w:ascii="Cambria" w:hAnsi="Cambria"/>
      <w:b/>
      <w:bCs/>
      <w:kern w:val="32"/>
      <w:sz w:val="32"/>
      <w:szCs w:val="32"/>
    </w:rPr>
  </w:style>
  <w:style w:type="paragraph" w:styleId="Kop2">
    <w:name w:val="heading 2"/>
    <w:basedOn w:val="Standaard"/>
    <w:next w:val="Standaard"/>
    <w:link w:val="Kop2Char"/>
    <w:uiPriority w:val="9"/>
    <w:unhideWhenUsed/>
    <w:qFormat/>
    <w:rsid w:val="00694107"/>
    <w:pPr>
      <w:keepNext/>
      <w:numPr>
        <w:ilvl w:val="1"/>
        <w:numId w:val="1"/>
      </w:numPr>
      <w:spacing w:before="240" w:after="60"/>
      <w:outlineLvl w:val="1"/>
    </w:pPr>
    <w:rPr>
      <w:rFonts w:ascii="Cambria" w:hAnsi="Cambria"/>
      <w:b/>
      <w:bCs/>
      <w:i/>
      <w:iCs/>
      <w:sz w:val="28"/>
      <w:szCs w:val="28"/>
    </w:rPr>
  </w:style>
  <w:style w:type="paragraph" w:styleId="Kop3">
    <w:name w:val="heading 3"/>
    <w:basedOn w:val="Standaard"/>
    <w:next w:val="Standaard"/>
    <w:link w:val="Kop3Char"/>
    <w:uiPriority w:val="9"/>
    <w:unhideWhenUsed/>
    <w:qFormat/>
    <w:rsid w:val="00694107"/>
    <w:pPr>
      <w:keepNext/>
      <w:numPr>
        <w:ilvl w:val="2"/>
        <w:numId w:val="1"/>
      </w:numPr>
      <w:spacing w:before="240" w:after="60"/>
      <w:outlineLvl w:val="2"/>
    </w:pPr>
    <w:rPr>
      <w:rFonts w:ascii="Cambria" w:hAnsi="Cambria"/>
      <w:b/>
      <w:bCs/>
      <w:sz w:val="26"/>
      <w:szCs w:val="26"/>
    </w:rPr>
  </w:style>
  <w:style w:type="paragraph" w:styleId="Kop4">
    <w:name w:val="heading 4"/>
    <w:basedOn w:val="Standaard"/>
    <w:next w:val="Standaard"/>
    <w:link w:val="Kop4Char"/>
    <w:uiPriority w:val="9"/>
    <w:unhideWhenUsed/>
    <w:qFormat/>
    <w:rsid w:val="00694107"/>
    <w:pPr>
      <w:keepNext/>
      <w:numPr>
        <w:ilvl w:val="3"/>
        <w:numId w:val="1"/>
      </w:numPr>
      <w:spacing w:before="240" w:after="60"/>
      <w:outlineLvl w:val="3"/>
    </w:pPr>
    <w:rPr>
      <w:b/>
      <w:bCs/>
      <w:sz w:val="28"/>
      <w:szCs w:val="28"/>
    </w:rPr>
  </w:style>
  <w:style w:type="paragraph" w:styleId="Kop5">
    <w:name w:val="heading 5"/>
    <w:basedOn w:val="Standaard"/>
    <w:next w:val="Standaard"/>
    <w:link w:val="Kop5Char"/>
    <w:uiPriority w:val="9"/>
    <w:unhideWhenUsed/>
    <w:qFormat/>
    <w:rsid w:val="00694107"/>
    <w:pPr>
      <w:numPr>
        <w:ilvl w:val="4"/>
        <w:numId w:val="1"/>
      </w:numPr>
      <w:spacing w:before="240" w:after="60"/>
      <w:outlineLvl w:val="4"/>
    </w:pPr>
    <w:rPr>
      <w:b/>
      <w:bCs/>
      <w:i/>
      <w:iCs/>
      <w:sz w:val="26"/>
      <w:szCs w:val="26"/>
    </w:rPr>
  </w:style>
  <w:style w:type="paragraph" w:styleId="Kop6">
    <w:name w:val="heading 6"/>
    <w:basedOn w:val="Standaard"/>
    <w:next w:val="Standaard"/>
    <w:link w:val="Kop6Char"/>
    <w:uiPriority w:val="9"/>
    <w:semiHidden/>
    <w:unhideWhenUsed/>
    <w:qFormat/>
    <w:rsid w:val="00694107"/>
    <w:pPr>
      <w:numPr>
        <w:ilvl w:val="5"/>
        <w:numId w:val="1"/>
      </w:numPr>
      <w:spacing w:before="240" w:after="60"/>
      <w:outlineLvl w:val="5"/>
    </w:pPr>
    <w:rPr>
      <w:b/>
      <w:bCs/>
      <w:sz w:val="22"/>
      <w:szCs w:val="22"/>
    </w:rPr>
  </w:style>
  <w:style w:type="paragraph" w:styleId="Kop7">
    <w:name w:val="heading 7"/>
    <w:basedOn w:val="Standaard"/>
    <w:next w:val="Standaard"/>
    <w:link w:val="Kop7Char"/>
    <w:uiPriority w:val="9"/>
    <w:semiHidden/>
    <w:unhideWhenUsed/>
    <w:qFormat/>
    <w:rsid w:val="00694107"/>
    <w:pPr>
      <w:numPr>
        <w:ilvl w:val="6"/>
        <w:numId w:val="1"/>
      </w:numPr>
      <w:spacing w:before="240" w:after="60"/>
      <w:outlineLvl w:val="6"/>
    </w:pPr>
  </w:style>
  <w:style w:type="paragraph" w:styleId="Kop8">
    <w:name w:val="heading 8"/>
    <w:basedOn w:val="Standaard"/>
    <w:next w:val="Standaard"/>
    <w:link w:val="Kop8Char"/>
    <w:uiPriority w:val="9"/>
    <w:semiHidden/>
    <w:unhideWhenUsed/>
    <w:qFormat/>
    <w:rsid w:val="00694107"/>
    <w:pPr>
      <w:numPr>
        <w:ilvl w:val="7"/>
        <w:numId w:val="1"/>
      </w:numPr>
      <w:spacing w:before="240" w:after="60"/>
      <w:outlineLvl w:val="7"/>
    </w:pPr>
    <w:rPr>
      <w:i/>
      <w:iCs/>
    </w:rPr>
  </w:style>
  <w:style w:type="paragraph" w:styleId="Kop9">
    <w:name w:val="heading 9"/>
    <w:basedOn w:val="Standaard"/>
    <w:next w:val="Standaard"/>
    <w:link w:val="Kop9Char"/>
    <w:uiPriority w:val="9"/>
    <w:semiHidden/>
    <w:unhideWhenUsed/>
    <w:qFormat/>
    <w:rsid w:val="00694107"/>
    <w:pPr>
      <w:numPr>
        <w:ilvl w:val="8"/>
        <w:numId w:val="1"/>
      </w:numPr>
      <w:spacing w:before="240" w:after="60"/>
      <w:outlineLvl w:val="8"/>
    </w:pPr>
    <w:rPr>
      <w:rFonts w:ascii="Cambria" w:hAnsi="Cambria"/>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94107"/>
    <w:rPr>
      <w:rFonts w:ascii="Cambria" w:hAnsi="Cambria"/>
      <w:b/>
      <w:bCs/>
      <w:kern w:val="32"/>
      <w:sz w:val="32"/>
      <w:szCs w:val="32"/>
      <w:lang w:val="en-US" w:eastAsia="en-US" w:bidi="en-US"/>
    </w:rPr>
  </w:style>
  <w:style w:type="character" w:customStyle="1" w:styleId="Kop2Char">
    <w:name w:val="Kop 2 Char"/>
    <w:basedOn w:val="Standaardalinea-lettertype"/>
    <w:link w:val="Kop2"/>
    <w:uiPriority w:val="9"/>
    <w:rsid w:val="00694107"/>
    <w:rPr>
      <w:rFonts w:ascii="Cambria" w:hAnsi="Cambria"/>
      <w:b/>
      <w:bCs/>
      <w:i/>
      <w:iCs/>
      <w:sz w:val="28"/>
      <w:szCs w:val="28"/>
      <w:lang w:val="en-US" w:eastAsia="en-US" w:bidi="en-US"/>
    </w:rPr>
  </w:style>
  <w:style w:type="character" w:customStyle="1" w:styleId="Kop3Char">
    <w:name w:val="Kop 3 Char"/>
    <w:basedOn w:val="Standaardalinea-lettertype"/>
    <w:link w:val="Kop3"/>
    <w:uiPriority w:val="9"/>
    <w:rsid w:val="00694107"/>
    <w:rPr>
      <w:rFonts w:ascii="Cambria" w:hAnsi="Cambria"/>
      <w:b/>
      <w:bCs/>
      <w:sz w:val="26"/>
      <w:szCs w:val="26"/>
      <w:lang w:val="en-US" w:eastAsia="en-US" w:bidi="en-US"/>
    </w:rPr>
  </w:style>
  <w:style w:type="character" w:customStyle="1" w:styleId="Kop4Char">
    <w:name w:val="Kop 4 Char"/>
    <w:basedOn w:val="Standaardalinea-lettertype"/>
    <w:link w:val="Kop4"/>
    <w:uiPriority w:val="9"/>
    <w:rsid w:val="00694107"/>
    <w:rPr>
      <w:b/>
      <w:bCs/>
      <w:sz w:val="28"/>
      <w:szCs w:val="28"/>
      <w:lang w:val="en-US" w:eastAsia="en-US" w:bidi="en-US"/>
    </w:rPr>
  </w:style>
  <w:style w:type="character" w:customStyle="1" w:styleId="Kop5Char">
    <w:name w:val="Kop 5 Char"/>
    <w:basedOn w:val="Standaardalinea-lettertype"/>
    <w:link w:val="Kop5"/>
    <w:uiPriority w:val="9"/>
    <w:rsid w:val="00694107"/>
    <w:rPr>
      <w:b/>
      <w:bCs/>
      <w:i/>
      <w:iCs/>
      <w:sz w:val="26"/>
      <w:szCs w:val="26"/>
      <w:lang w:val="en-US" w:eastAsia="en-US" w:bidi="en-US"/>
    </w:rPr>
  </w:style>
  <w:style w:type="character" w:customStyle="1" w:styleId="Kop6Char">
    <w:name w:val="Kop 6 Char"/>
    <w:basedOn w:val="Standaardalinea-lettertype"/>
    <w:link w:val="Kop6"/>
    <w:uiPriority w:val="9"/>
    <w:semiHidden/>
    <w:rsid w:val="00694107"/>
    <w:rPr>
      <w:b/>
      <w:bCs/>
      <w:sz w:val="22"/>
      <w:szCs w:val="22"/>
      <w:lang w:val="en-US" w:eastAsia="en-US" w:bidi="en-US"/>
    </w:rPr>
  </w:style>
  <w:style w:type="character" w:customStyle="1" w:styleId="Kop7Char">
    <w:name w:val="Kop 7 Char"/>
    <w:basedOn w:val="Standaardalinea-lettertype"/>
    <w:link w:val="Kop7"/>
    <w:uiPriority w:val="9"/>
    <w:semiHidden/>
    <w:rsid w:val="00694107"/>
    <w:rPr>
      <w:sz w:val="24"/>
      <w:szCs w:val="24"/>
      <w:lang w:val="en-US" w:eastAsia="en-US" w:bidi="en-US"/>
    </w:rPr>
  </w:style>
  <w:style w:type="character" w:customStyle="1" w:styleId="Kop8Char">
    <w:name w:val="Kop 8 Char"/>
    <w:basedOn w:val="Standaardalinea-lettertype"/>
    <w:link w:val="Kop8"/>
    <w:uiPriority w:val="9"/>
    <w:semiHidden/>
    <w:rsid w:val="00694107"/>
    <w:rPr>
      <w:i/>
      <w:iCs/>
      <w:sz w:val="24"/>
      <w:szCs w:val="24"/>
      <w:lang w:val="en-US" w:eastAsia="en-US" w:bidi="en-US"/>
    </w:rPr>
  </w:style>
  <w:style w:type="character" w:customStyle="1" w:styleId="Kop9Char">
    <w:name w:val="Kop 9 Char"/>
    <w:basedOn w:val="Standaardalinea-lettertype"/>
    <w:link w:val="Kop9"/>
    <w:uiPriority w:val="9"/>
    <w:semiHidden/>
    <w:rsid w:val="00694107"/>
    <w:rPr>
      <w:rFonts w:ascii="Cambria" w:hAnsi="Cambria"/>
      <w:sz w:val="22"/>
      <w:szCs w:val="22"/>
      <w:lang w:val="en-US" w:eastAsia="en-US" w:bidi="en-US"/>
    </w:rPr>
  </w:style>
  <w:style w:type="paragraph" w:styleId="Bijschrift">
    <w:name w:val="caption"/>
    <w:basedOn w:val="Standaard"/>
    <w:next w:val="Standaard"/>
    <w:uiPriority w:val="35"/>
    <w:unhideWhenUsed/>
    <w:rsid w:val="00694107"/>
    <w:rPr>
      <w:b/>
      <w:bCs/>
      <w:color w:val="4F81BD"/>
      <w:sz w:val="18"/>
      <w:szCs w:val="18"/>
    </w:rPr>
  </w:style>
  <w:style w:type="paragraph" w:styleId="Titel">
    <w:name w:val="Title"/>
    <w:basedOn w:val="Standaard"/>
    <w:next w:val="Standaard"/>
    <w:link w:val="TitelChar"/>
    <w:uiPriority w:val="10"/>
    <w:qFormat/>
    <w:rsid w:val="00694107"/>
    <w:pPr>
      <w:spacing w:before="240" w:after="60"/>
      <w:jc w:val="center"/>
      <w:outlineLvl w:val="0"/>
    </w:pPr>
    <w:rPr>
      <w:rFonts w:ascii="Cambria" w:hAnsi="Cambria"/>
      <w:b/>
      <w:bCs/>
      <w:kern w:val="28"/>
      <w:sz w:val="32"/>
      <w:szCs w:val="32"/>
    </w:rPr>
  </w:style>
  <w:style w:type="character" w:customStyle="1" w:styleId="TitelChar">
    <w:name w:val="Titel Char"/>
    <w:basedOn w:val="Standaardalinea-lettertype"/>
    <w:link w:val="Titel"/>
    <w:uiPriority w:val="10"/>
    <w:rsid w:val="00694107"/>
    <w:rPr>
      <w:rFonts w:ascii="Cambria" w:eastAsia="Times New Roman" w:hAnsi="Cambria" w:cs="Times New Roman"/>
      <w:b/>
      <w:bCs/>
      <w:kern w:val="28"/>
      <w:sz w:val="32"/>
      <w:szCs w:val="32"/>
    </w:rPr>
  </w:style>
  <w:style w:type="paragraph" w:styleId="Subtitel">
    <w:name w:val="Subtitle"/>
    <w:basedOn w:val="Standaard"/>
    <w:next w:val="Standaard"/>
    <w:link w:val="SubtitelChar"/>
    <w:uiPriority w:val="11"/>
    <w:qFormat/>
    <w:rsid w:val="00694107"/>
    <w:pPr>
      <w:spacing w:after="60"/>
      <w:jc w:val="center"/>
      <w:outlineLvl w:val="1"/>
    </w:pPr>
    <w:rPr>
      <w:rFonts w:ascii="Cambria" w:hAnsi="Cambria"/>
    </w:rPr>
  </w:style>
  <w:style w:type="character" w:customStyle="1" w:styleId="SubtitelChar">
    <w:name w:val="Subtitel Char"/>
    <w:basedOn w:val="Standaardalinea-lettertype"/>
    <w:link w:val="Subtitel"/>
    <w:uiPriority w:val="11"/>
    <w:rsid w:val="00694107"/>
    <w:rPr>
      <w:rFonts w:ascii="Cambria" w:eastAsia="Times New Roman" w:hAnsi="Cambria" w:cs="Times New Roman"/>
      <w:sz w:val="24"/>
      <w:szCs w:val="24"/>
    </w:rPr>
  </w:style>
  <w:style w:type="character" w:styleId="Zwaar">
    <w:name w:val="Strong"/>
    <w:basedOn w:val="Standaardalinea-lettertype"/>
    <w:uiPriority w:val="22"/>
    <w:qFormat/>
    <w:rsid w:val="00694107"/>
    <w:rPr>
      <w:b/>
      <w:bCs/>
    </w:rPr>
  </w:style>
  <w:style w:type="character" w:styleId="Nadruk">
    <w:name w:val="Emphasis"/>
    <w:basedOn w:val="Standaardalinea-lettertype"/>
    <w:uiPriority w:val="20"/>
    <w:qFormat/>
    <w:rsid w:val="00694107"/>
    <w:rPr>
      <w:rFonts w:ascii="Calibri" w:hAnsi="Calibri"/>
      <w:b/>
      <w:i/>
      <w:iCs/>
    </w:rPr>
  </w:style>
  <w:style w:type="paragraph" w:styleId="Geenafstand">
    <w:name w:val="No Spacing"/>
    <w:basedOn w:val="Standaard"/>
    <w:uiPriority w:val="1"/>
    <w:qFormat/>
    <w:rsid w:val="00694107"/>
    <w:rPr>
      <w:szCs w:val="32"/>
    </w:rPr>
  </w:style>
  <w:style w:type="paragraph" w:styleId="Lijstalinea">
    <w:name w:val="List Paragraph"/>
    <w:basedOn w:val="Standaard"/>
    <w:uiPriority w:val="34"/>
    <w:qFormat/>
    <w:rsid w:val="00694107"/>
    <w:pPr>
      <w:ind w:left="720"/>
      <w:contextualSpacing/>
    </w:pPr>
  </w:style>
  <w:style w:type="paragraph" w:styleId="Citaat">
    <w:name w:val="Quote"/>
    <w:basedOn w:val="Standaard"/>
    <w:next w:val="Standaard"/>
    <w:link w:val="CitaatChar"/>
    <w:uiPriority w:val="29"/>
    <w:qFormat/>
    <w:rsid w:val="00694107"/>
    <w:rPr>
      <w:i/>
    </w:rPr>
  </w:style>
  <w:style w:type="character" w:customStyle="1" w:styleId="CitaatChar">
    <w:name w:val="Citaat Char"/>
    <w:basedOn w:val="Standaardalinea-lettertype"/>
    <w:link w:val="Citaat"/>
    <w:uiPriority w:val="29"/>
    <w:rsid w:val="00694107"/>
    <w:rPr>
      <w:i/>
      <w:sz w:val="24"/>
      <w:szCs w:val="24"/>
    </w:rPr>
  </w:style>
  <w:style w:type="paragraph" w:styleId="Duidelijkcitaat">
    <w:name w:val="Intense Quote"/>
    <w:basedOn w:val="Standaard"/>
    <w:next w:val="Standaard"/>
    <w:link w:val="DuidelijkcitaatChar"/>
    <w:uiPriority w:val="30"/>
    <w:qFormat/>
    <w:rsid w:val="00694107"/>
    <w:pPr>
      <w:ind w:left="720" w:right="720"/>
    </w:pPr>
    <w:rPr>
      <w:b/>
      <w:i/>
      <w:szCs w:val="22"/>
    </w:rPr>
  </w:style>
  <w:style w:type="character" w:customStyle="1" w:styleId="DuidelijkcitaatChar">
    <w:name w:val="Duidelijk citaat Char"/>
    <w:basedOn w:val="Standaardalinea-lettertype"/>
    <w:link w:val="Duidelijkcitaat"/>
    <w:uiPriority w:val="30"/>
    <w:rsid w:val="00694107"/>
    <w:rPr>
      <w:b/>
      <w:i/>
      <w:sz w:val="24"/>
    </w:rPr>
  </w:style>
  <w:style w:type="character" w:styleId="Subtielebenadrukking">
    <w:name w:val="Subtle Emphasis"/>
    <w:uiPriority w:val="19"/>
    <w:qFormat/>
    <w:rsid w:val="00694107"/>
    <w:rPr>
      <w:i/>
      <w:color w:val="5A5A5A"/>
    </w:rPr>
  </w:style>
  <w:style w:type="character" w:styleId="Intensievebenadrukking">
    <w:name w:val="Intense Emphasis"/>
    <w:basedOn w:val="Standaardalinea-lettertype"/>
    <w:uiPriority w:val="21"/>
    <w:qFormat/>
    <w:rsid w:val="00694107"/>
    <w:rPr>
      <w:b/>
      <w:i/>
      <w:sz w:val="24"/>
      <w:szCs w:val="24"/>
      <w:u w:val="single"/>
    </w:rPr>
  </w:style>
  <w:style w:type="character" w:styleId="Subtieleverwijzing">
    <w:name w:val="Subtle Reference"/>
    <w:basedOn w:val="Standaardalinea-lettertype"/>
    <w:uiPriority w:val="31"/>
    <w:qFormat/>
    <w:rsid w:val="00694107"/>
    <w:rPr>
      <w:sz w:val="24"/>
      <w:szCs w:val="24"/>
      <w:u w:val="single"/>
    </w:rPr>
  </w:style>
  <w:style w:type="character" w:styleId="Intensieveverwijzing">
    <w:name w:val="Intense Reference"/>
    <w:basedOn w:val="Standaardalinea-lettertype"/>
    <w:uiPriority w:val="32"/>
    <w:qFormat/>
    <w:rsid w:val="00694107"/>
    <w:rPr>
      <w:b/>
      <w:sz w:val="24"/>
      <w:u w:val="single"/>
    </w:rPr>
  </w:style>
  <w:style w:type="character" w:styleId="Titelvanboek">
    <w:name w:val="Book Title"/>
    <w:basedOn w:val="Standaardalinea-lettertype"/>
    <w:uiPriority w:val="33"/>
    <w:qFormat/>
    <w:rsid w:val="00694107"/>
    <w:rPr>
      <w:rFonts w:ascii="Cambria" w:eastAsia="Times New Roman" w:hAnsi="Cambria"/>
      <w:b/>
      <w:i/>
      <w:sz w:val="24"/>
      <w:szCs w:val="24"/>
    </w:rPr>
  </w:style>
  <w:style w:type="paragraph" w:styleId="Kopvaninhoudsopgave">
    <w:name w:val="TOC Heading"/>
    <w:basedOn w:val="Kop1"/>
    <w:next w:val="Standaard"/>
    <w:uiPriority w:val="39"/>
    <w:unhideWhenUsed/>
    <w:qFormat/>
    <w:rsid w:val="00694107"/>
    <w:pPr>
      <w:outlineLvl w:val="9"/>
    </w:pPr>
  </w:style>
  <w:style w:type="paragraph" w:styleId="Inhopg1">
    <w:name w:val="toc 1"/>
    <w:basedOn w:val="Standaard"/>
    <w:next w:val="Standaard"/>
    <w:autoRedefine/>
    <w:uiPriority w:val="39"/>
    <w:unhideWhenUsed/>
    <w:rsid w:val="00623523"/>
    <w:pPr>
      <w:spacing w:after="100"/>
    </w:pPr>
  </w:style>
  <w:style w:type="paragraph" w:styleId="Ballontekst">
    <w:name w:val="Balloon Text"/>
    <w:basedOn w:val="Standaard"/>
    <w:link w:val="BallontekstChar"/>
    <w:uiPriority w:val="99"/>
    <w:semiHidden/>
    <w:unhideWhenUsed/>
    <w:rsid w:val="00623523"/>
    <w:rPr>
      <w:rFonts w:ascii="Tahoma" w:hAnsi="Tahoma" w:cs="Tahoma"/>
      <w:sz w:val="16"/>
      <w:szCs w:val="16"/>
    </w:rPr>
  </w:style>
  <w:style w:type="character" w:customStyle="1" w:styleId="BallontekstChar">
    <w:name w:val="Ballontekst Char"/>
    <w:basedOn w:val="Standaardalinea-lettertype"/>
    <w:link w:val="Ballontekst"/>
    <w:uiPriority w:val="99"/>
    <w:semiHidden/>
    <w:rsid w:val="00623523"/>
    <w:rPr>
      <w:rFonts w:ascii="Tahoma" w:hAnsi="Tahoma" w:cs="Tahoma"/>
      <w:sz w:val="16"/>
      <w:szCs w:val="16"/>
    </w:rPr>
  </w:style>
  <w:style w:type="paragraph" w:styleId="Koptekst">
    <w:name w:val="header"/>
    <w:basedOn w:val="Standaard"/>
    <w:link w:val="KoptekstChar"/>
    <w:uiPriority w:val="99"/>
    <w:unhideWhenUsed/>
    <w:rsid w:val="00623523"/>
    <w:pPr>
      <w:tabs>
        <w:tab w:val="center" w:pos="4536"/>
        <w:tab w:val="right" w:pos="9072"/>
      </w:tabs>
    </w:pPr>
  </w:style>
  <w:style w:type="character" w:customStyle="1" w:styleId="KoptekstChar">
    <w:name w:val="Koptekst Char"/>
    <w:basedOn w:val="Standaardalinea-lettertype"/>
    <w:link w:val="Koptekst"/>
    <w:uiPriority w:val="99"/>
    <w:rsid w:val="00623523"/>
    <w:rPr>
      <w:sz w:val="24"/>
      <w:szCs w:val="24"/>
    </w:rPr>
  </w:style>
  <w:style w:type="paragraph" w:styleId="Voettekst">
    <w:name w:val="footer"/>
    <w:basedOn w:val="Standaard"/>
    <w:link w:val="VoettekstChar"/>
    <w:uiPriority w:val="99"/>
    <w:unhideWhenUsed/>
    <w:rsid w:val="00623523"/>
    <w:pPr>
      <w:tabs>
        <w:tab w:val="center" w:pos="4536"/>
        <w:tab w:val="right" w:pos="9072"/>
      </w:tabs>
    </w:pPr>
  </w:style>
  <w:style w:type="character" w:customStyle="1" w:styleId="VoettekstChar">
    <w:name w:val="Voettekst Char"/>
    <w:basedOn w:val="Standaardalinea-lettertype"/>
    <w:link w:val="Voettekst"/>
    <w:uiPriority w:val="99"/>
    <w:rsid w:val="00623523"/>
    <w:rPr>
      <w:sz w:val="24"/>
      <w:szCs w:val="24"/>
    </w:rPr>
  </w:style>
  <w:style w:type="paragraph" w:styleId="Inhopg2">
    <w:name w:val="toc 2"/>
    <w:basedOn w:val="Standaard"/>
    <w:next w:val="Standaard"/>
    <w:autoRedefine/>
    <w:uiPriority w:val="39"/>
    <w:unhideWhenUsed/>
    <w:rsid w:val="0061556A"/>
    <w:pPr>
      <w:spacing w:after="100"/>
      <w:ind w:left="240"/>
    </w:pPr>
  </w:style>
  <w:style w:type="character" w:styleId="Hyperlink">
    <w:name w:val="Hyperlink"/>
    <w:basedOn w:val="Standaardalinea-lettertype"/>
    <w:uiPriority w:val="99"/>
    <w:unhideWhenUsed/>
    <w:rsid w:val="0061556A"/>
    <w:rPr>
      <w:color w:val="0000FF"/>
      <w:u w:val="single"/>
    </w:rPr>
  </w:style>
  <w:style w:type="paragraph" w:styleId="Inhopg3">
    <w:name w:val="toc 3"/>
    <w:basedOn w:val="Standaard"/>
    <w:next w:val="Standaard"/>
    <w:autoRedefine/>
    <w:uiPriority w:val="39"/>
    <w:unhideWhenUsed/>
    <w:rsid w:val="00973FA9"/>
    <w:pPr>
      <w:spacing w:after="100"/>
      <w:ind w:left="480"/>
    </w:pPr>
  </w:style>
  <w:style w:type="table" w:styleId="Tabelraster">
    <w:name w:val="Table Grid"/>
    <w:basedOn w:val="Standaardtabel"/>
    <w:uiPriority w:val="59"/>
    <w:rsid w:val="00B961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basedOn w:val="Standaardalinea-lettertype"/>
    <w:uiPriority w:val="99"/>
    <w:semiHidden/>
    <w:unhideWhenUsed/>
    <w:rsid w:val="00EC0381"/>
    <w:rPr>
      <w:color w:val="800080"/>
      <w:u w:val="single"/>
    </w:rPr>
  </w:style>
  <w:style w:type="character" w:customStyle="1" w:styleId="mw-headline">
    <w:name w:val="mw-headline"/>
    <w:basedOn w:val="Standaardalinea-lettertype"/>
    <w:rsid w:val="0085294D"/>
  </w:style>
  <w:style w:type="paragraph" w:styleId="Normaalweb">
    <w:name w:val="Normal (Web)"/>
    <w:basedOn w:val="Standaard"/>
    <w:uiPriority w:val="99"/>
    <w:semiHidden/>
    <w:unhideWhenUsed/>
    <w:rsid w:val="0085294D"/>
    <w:pPr>
      <w:spacing w:before="100" w:beforeAutospacing="1" w:after="100" w:afterAutospacing="1"/>
    </w:pPr>
    <w:rPr>
      <w:rFonts w:ascii="Times New Roman" w:hAnsi="Times New Roman"/>
      <w:lang w:val="nl-NL" w:eastAsia="nl-NL" w:bidi="ar-SA"/>
    </w:rPr>
  </w:style>
  <w:style w:type="paragraph" w:styleId="Tekstzonderopmaak">
    <w:name w:val="Plain Text"/>
    <w:basedOn w:val="Standaard"/>
    <w:link w:val="TekstzonderopmaakChar"/>
    <w:semiHidden/>
    <w:rsid w:val="00E456F6"/>
    <w:pPr>
      <w:spacing w:line="220" w:lineRule="atLeast"/>
    </w:pPr>
    <w:rPr>
      <w:rFonts w:ascii="Courier New" w:hAnsi="Courier New" w:cs="Courier New"/>
      <w:sz w:val="20"/>
      <w:szCs w:val="20"/>
      <w:lang w:val="nl-NL" w:eastAsia="ar-SA" w:bidi="ar-SA"/>
    </w:rPr>
  </w:style>
  <w:style w:type="character" w:customStyle="1" w:styleId="TekstzonderopmaakChar">
    <w:name w:val="Tekst zonder opmaak Char"/>
    <w:basedOn w:val="Standaardalinea-lettertype"/>
    <w:link w:val="Tekstzonderopmaak"/>
    <w:semiHidden/>
    <w:rsid w:val="00E456F6"/>
    <w:rPr>
      <w:rFonts w:ascii="Courier New" w:eastAsia="Times New Roman" w:hAnsi="Courier New" w:cs="Courier New"/>
      <w:sz w:val="20"/>
      <w:szCs w:val="20"/>
      <w:lang w:val="nl-NL" w:eastAsia="ar-SA" w:bidi="ar-SA"/>
    </w:rPr>
  </w:style>
  <w:style w:type="paragraph" w:styleId="Inhopg4">
    <w:name w:val="toc 4"/>
    <w:basedOn w:val="Standaard"/>
    <w:next w:val="Standaard"/>
    <w:autoRedefine/>
    <w:uiPriority w:val="39"/>
    <w:unhideWhenUsed/>
    <w:rsid w:val="001F6859"/>
    <w:pPr>
      <w:ind w:left="720"/>
    </w:pPr>
  </w:style>
  <w:style w:type="paragraph" w:styleId="Lijstopsomteken">
    <w:name w:val="List Bullet"/>
    <w:basedOn w:val="Standaard"/>
    <w:uiPriority w:val="99"/>
    <w:semiHidden/>
    <w:unhideWhenUsed/>
    <w:rsid w:val="002F1384"/>
    <w:pPr>
      <w:spacing w:before="80" w:after="80"/>
    </w:pPr>
    <w:rPr>
      <w:rFonts w:ascii="Arial" w:eastAsia="Arial Unicode MS" w:hAnsi="Arial" w:cs="Arial"/>
      <w:sz w:val="20"/>
      <w:szCs w:val="20"/>
      <w:lang w:val="nl-NL" w:eastAsia="nl-NL" w:bidi="ar-SA"/>
    </w:rPr>
  </w:style>
  <w:style w:type="paragraph" w:customStyle="1" w:styleId="Rapporttitel">
    <w:name w:val="Rapporttitel"/>
    <w:basedOn w:val="Standaard"/>
    <w:next w:val="Standaard"/>
    <w:rsid w:val="00AC6C33"/>
    <w:pPr>
      <w:suppressAutoHyphens/>
      <w:spacing w:line="480" w:lineRule="atLeast"/>
      <w:jc w:val="both"/>
    </w:pPr>
    <w:rPr>
      <w:rFonts w:ascii="Verdana" w:hAnsi="Verdana" w:cs="Calibri"/>
      <w:sz w:val="28"/>
      <w:lang w:val="nl-NL" w:eastAsia="ar-SA" w:bidi="ar-SA"/>
    </w:rPr>
  </w:style>
  <w:style w:type="paragraph" w:customStyle="1" w:styleId="RapportOndertitel">
    <w:name w:val="RapportOndertitel"/>
    <w:basedOn w:val="Standaard"/>
    <w:next w:val="Standaard"/>
    <w:rsid w:val="00AC6C33"/>
    <w:pPr>
      <w:suppressAutoHyphens/>
      <w:spacing w:line="240" w:lineRule="atLeast"/>
      <w:jc w:val="both"/>
    </w:pPr>
    <w:rPr>
      <w:rFonts w:ascii="Verdana" w:hAnsi="Verdana" w:cs="Calibri"/>
      <w:lang w:val="nl-NL" w:eastAsia="ar-SA" w:bidi="ar-SA"/>
    </w:rPr>
  </w:style>
  <w:style w:type="character" w:styleId="Verwijzingopmerking">
    <w:name w:val="annotation reference"/>
    <w:basedOn w:val="Standaardalinea-lettertype"/>
    <w:uiPriority w:val="99"/>
    <w:semiHidden/>
    <w:unhideWhenUsed/>
    <w:rsid w:val="001C14E1"/>
    <w:rPr>
      <w:sz w:val="16"/>
      <w:szCs w:val="16"/>
    </w:rPr>
  </w:style>
  <w:style w:type="paragraph" w:styleId="Tekstopmerking">
    <w:name w:val="annotation text"/>
    <w:basedOn w:val="Standaard"/>
    <w:link w:val="TekstopmerkingChar"/>
    <w:uiPriority w:val="99"/>
    <w:semiHidden/>
    <w:unhideWhenUsed/>
    <w:rsid w:val="001C14E1"/>
    <w:rPr>
      <w:sz w:val="20"/>
      <w:szCs w:val="20"/>
    </w:rPr>
  </w:style>
  <w:style w:type="character" w:customStyle="1" w:styleId="TekstopmerkingChar">
    <w:name w:val="Tekst opmerking Char"/>
    <w:basedOn w:val="Standaardalinea-lettertype"/>
    <w:link w:val="Tekstopmerking"/>
    <w:uiPriority w:val="99"/>
    <w:semiHidden/>
    <w:rsid w:val="001C14E1"/>
    <w:rPr>
      <w:lang w:val="en-US" w:eastAsia="en-US" w:bidi="en-US"/>
    </w:rPr>
  </w:style>
  <w:style w:type="paragraph" w:styleId="Inhopg5">
    <w:name w:val="toc 5"/>
    <w:basedOn w:val="Standaard"/>
    <w:next w:val="Standaard"/>
    <w:autoRedefine/>
    <w:uiPriority w:val="39"/>
    <w:unhideWhenUsed/>
    <w:rsid w:val="00F153B9"/>
    <w:pPr>
      <w:ind w:left="960"/>
    </w:pPr>
  </w:style>
  <w:style w:type="paragraph" w:styleId="Onderwerpvanopmerking">
    <w:name w:val="annotation subject"/>
    <w:basedOn w:val="Tekstopmerking"/>
    <w:next w:val="Tekstopmerking"/>
    <w:link w:val="OnderwerpvanopmerkingChar"/>
    <w:uiPriority w:val="99"/>
    <w:semiHidden/>
    <w:unhideWhenUsed/>
    <w:rsid w:val="0042473D"/>
    <w:rPr>
      <w:b/>
      <w:bCs/>
    </w:rPr>
  </w:style>
  <w:style w:type="character" w:customStyle="1" w:styleId="OnderwerpvanopmerkingChar">
    <w:name w:val="Onderwerp van opmerking Char"/>
    <w:basedOn w:val="TekstopmerkingChar"/>
    <w:link w:val="Onderwerpvanopmerking"/>
    <w:uiPriority w:val="99"/>
    <w:semiHidden/>
    <w:rsid w:val="0042473D"/>
    <w:rPr>
      <w:b/>
      <w:bCs/>
      <w:lang w:val="en-US" w:eastAsia="en-US" w:bidi="en-US"/>
    </w:rPr>
  </w:style>
  <w:style w:type="paragraph" w:styleId="Revisie">
    <w:name w:val="Revision"/>
    <w:hidden/>
    <w:uiPriority w:val="99"/>
    <w:semiHidden/>
    <w:rsid w:val="002F5F74"/>
    <w:rPr>
      <w:sz w:val="24"/>
      <w:szCs w:val="24"/>
      <w:lang w:val="en-US" w:eastAsia="en-US" w:bidi="en-US"/>
    </w:rPr>
  </w:style>
  <w:style w:type="paragraph" w:styleId="Documentstructuur">
    <w:name w:val="Document Map"/>
    <w:basedOn w:val="Standaard"/>
    <w:link w:val="DocumentstructuurChar"/>
    <w:uiPriority w:val="99"/>
    <w:semiHidden/>
    <w:unhideWhenUsed/>
    <w:rsid w:val="00063252"/>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063252"/>
    <w:rPr>
      <w:rFonts w:ascii="Tahoma" w:hAnsi="Tahoma" w:cs="Tahoma"/>
      <w:sz w:val="16"/>
      <w:szCs w:val="16"/>
      <w:lang w:val="en-US" w:eastAsia="en-US" w:bidi="en-US"/>
    </w:rPr>
  </w:style>
  <w:style w:type="character" w:customStyle="1" w:styleId="a">
    <w:name w:val="a"/>
    <w:basedOn w:val="Standaardalinea-lettertype"/>
    <w:rsid w:val="00031F03"/>
  </w:style>
  <w:style w:type="paragraph" w:styleId="Voetnoottekst">
    <w:name w:val="footnote text"/>
    <w:basedOn w:val="Standaard"/>
    <w:link w:val="VoetnoottekstChar"/>
    <w:uiPriority w:val="99"/>
    <w:semiHidden/>
    <w:unhideWhenUsed/>
    <w:rsid w:val="00830FA2"/>
    <w:rPr>
      <w:sz w:val="20"/>
      <w:szCs w:val="20"/>
    </w:rPr>
  </w:style>
  <w:style w:type="character" w:customStyle="1" w:styleId="VoetnoottekstChar">
    <w:name w:val="Voetnoottekst Char"/>
    <w:basedOn w:val="Standaardalinea-lettertype"/>
    <w:link w:val="Voetnoottekst"/>
    <w:uiPriority w:val="99"/>
    <w:semiHidden/>
    <w:rsid w:val="00830FA2"/>
    <w:rPr>
      <w:lang w:val="en-US" w:eastAsia="en-US" w:bidi="en-US"/>
    </w:rPr>
  </w:style>
  <w:style w:type="character" w:styleId="Voetnootmarkering">
    <w:name w:val="footnote reference"/>
    <w:basedOn w:val="Standaardalinea-lettertype"/>
    <w:uiPriority w:val="99"/>
    <w:semiHidden/>
    <w:unhideWhenUsed/>
    <w:rsid w:val="00830FA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94107"/>
    <w:rPr>
      <w:sz w:val="24"/>
      <w:szCs w:val="24"/>
      <w:lang w:val="en-US" w:eastAsia="en-US" w:bidi="en-US"/>
    </w:rPr>
  </w:style>
  <w:style w:type="paragraph" w:styleId="Kop1">
    <w:name w:val="heading 1"/>
    <w:basedOn w:val="Standaard"/>
    <w:next w:val="Standaard"/>
    <w:link w:val="Kop1Char"/>
    <w:uiPriority w:val="9"/>
    <w:qFormat/>
    <w:rsid w:val="00694107"/>
    <w:pPr>
      <w:keepNext/>
      <w:numPr>
        <w:numId w:val="1"/>
      </w:numPr>
      <w:spacing w:before="240" w:after="60"/>
      <w:outlineLvl w:val="0"/>
    </w:pPr>
    <w:rPr>
      <w:rFonts w:ascii="Cambria" w:hAnsi="Cambria"/>
      <w:b/>
      <w:bCs/>
      <w:kern w:val="32"/>
      <w:sz w:val="32"/>
      <w:szCs w:val="32"/>
    </w:rPr>
  </w:style>
  <w:style w:type="paragraph" w:styleId="Kop2">
    <w:name w:val="heading 2"/>
    <w:basedOn w:val="Standaard"/>
    <w:next w:val="Standaard"/>
    <w:link w:val="Kop2Char"/>
    <w:uiPriority w:val="9"/>
    <w:unhideWhenUsed/>
    <w:qFormat/>
    <w:rsid w:val="00694107"/>
    <w:pPr>
      <w:keepNext/>
      <w:numPr>
        <w:ilvl w:val="1"/>
        <w:numId w:val="1"/>
      </w:numPr>
      <w:spacing w:before="240" w:after="60"/>
      <w:outlineLvl w:val="1"/>
    </w:pPr>
    <w:rPr>
      <w:rFonts w:ascii="Cambria" w:hAnsi="Cambria"/>
      <w:b/>
      <w:bCs/>
      <w:i/>
      <w:iCs/>
      <w:sz w:val="28"/>
      <w:szCs w:val="28"/>
    </w:rPr>
  </w:style>
  <w:style w:type="paragraph" w:styleId="Kop3">
    <w:name w:val="heading 3"/>
    <w:basedOn w:val="Standaard"/>
    <w:next w:val="Standaard"/>
    <w:link w:val="Kop3Char"/>
    <w:uiPriority w:val="9"/>
    <w:unhideWhenUsed/>
    <w:qFormat/>
    <w:rsid w:val="00694107"/>
    <w:pPr>
      <w:keepNext/>
      <w:numPr>
        <w:ilvl w:val="2"/>
        <w:numId w:val="1"/>
      </w:numPr>
      <w:spacing w:before="240" w:after="60"/>
      <w:outlineLvl w:val="2"/>
    </w:pPr>
    <w:rPr>
      <w:rFonts w:ascii="Cambria" w:hAnsi="Cambria"/>
      <w:b/>
      <w:bCs/>
      <w:sz w:val="26"/>
      <w:szCs w:val="26"/>
    </w:rPr>
  </w:style>
  <w:style w:type="paragraph" w:styleId="Kop4">
    <w:name w:val="heading 4"/>
    <w:basedOn w:val="Standaard"/>
    <w:next w:val="Standaard"/>
    <w:link w:val="Kop4Char"/>
    <w:uiPriority w:val="9"/>
    <w:unhideWhenUsed/>
    <w:qFormat/>
    <w:rsid w:val="00694107"/>
    <w:pPr>
      <w:keepNext/>
      <w:numPr>
        <w:ilvl w:val="3"/>
        <w:numId w:val="1"/>
      </w:numPr>
      <w:spacing w:before="240" w:after="60"/>
      <w:outlineLvl w:val="3"/>
    </w:pPr>
    <w:rPr>
      <w:b/>
      <w:bCs/>
      <w:sz w:val="28"/>
      <w:szCs w:val="28"/>
    </w:rPr>
  </w:style>
  <w:style w:type="paragraph" w:styleId="Kop5">
    <w:name w:val="heading 5"/>
    <w:basedOn w:val="Standaard"/>
    <w:next w:val="Standaard"/>
    <w:link w:val="Kop5Char"/>
    <w:uiPriority w:val="9"/>
    <w:unhideWhenUsed/>
    <w:qFormat/>
    <w:rsid w:val="00694107"/>
    <w:pPr>
      <w:numPr>
        <w:ilvl w:val="4"/>
        <w:numId w:val="1"/>
      </w:numPr>
      <w:spacing w:before="240" w:after="60"/>
      <w:outlineLvl w:val="4"/>
    </w:pPr>
    <w:rPr>
      <w:b/>
      <w:bCs/>
      <w:i/>
      <w:iCs/>
      <w:sz w:val="26"/>
      <w:szCs w:val="26"/>
    </w:rPr>
  </w:style>
  <w:style w:type="paragraph" w:styleId="Kop6">
    <w:name w:val="heading 6"/>
    <w:basedOn w:val="Standaard"/>
    <w:next w:val="Standaard"/>
    <w:link w:val="Kop6Char"/>
    <w:uiPriority w:val="9"/>
    <w:semiHidden/>
    <w:unhideWhenUsed/>
    <w:qFormat/>
    <w:rsid w:val="00694107"/>
    <w:pPr>
      <w:numPr>
        <w:ilvl w:val="5"/>
        <w:numId w:val="1"/>
      </w:numPr>
      <w:spacing w:before="240" w:after="60"/>
      <w:outlineLvl w:val="5"/>
    </w:pPr>
    <w:rPr>
      <w:b/>
      <w:bCs/>
      <w:sz w:val="22"/>
      <w:szCs w:val="22"/>
    </w:rPr>
  </w:style>
  <w:style w:type="paragraph" w:styleId="Kop7">
    <w:name w:val="heading 7"/>
    <w:basedOn w:val="Standaard"/>
    <w:next w:val="Standaard"/>
    <w:link w:val="Kop7Char"/>
    <w:uiPriority w:val="9"/>
    <w:semiHidden/>
    <w:unhideWhenUsed/>
    <w:qFormat/>
    <w:rsid w:val="00694107"/>
    <w:pPr>
      <w:numPr>
        <w:ilvl w:val="6"/>
        <w:numId w:val="1"/>
      </w:numPr>
      <w:spacing w:before="240" w:after="60"/>
      <w:outlineLvl w:val="6"/>
    </w:pPr>
  </w:style>
  <w:style w:type="paragraph" w:styleId="Kop8">
    <w:name w:val="heading 8"/>
    <w:basedOn w:val="Standaard"/>
    <w:next w:val="Standaard"/>
    <w:link w:val="Kop8Char"/>
    <w:uiPriority w:val="9"/>
    <w:semiHidden/>
    <w:unhideWhenUsed/>
    <w:qFormat/>
    <w:rsid w:val="00694107"/>
    <w:pPr>
      <w:numPr>
        <w:ilvl w:val="7"/>
        <w:numId w:val="1"/>
      </w:numPr>
      <w:spacing w:before="240" w:after="60"/>
      <w:outlineLvl w:val="7"/>
    </w:pPr>
    <w:rPr>
      <w:i/>
      <w:iCs/>
    </w:rPr>
  </w:style>
  <w:style w:type="paragraph" w:styleId="Kop9">
    <w:name w:val="heading 9"/>
    <w:basedOn w:val="Standaard"/>
    <w:next w:val="Standaard"/>
    <w:link w:val="Kop9Char"/>
    <w:uiPriority w:val="9"/>
    <w:semiHidden/>
    <w:unhideWhenUsed/>
    <w:qFormat/>
    <w:rsid w:val="00694107"/>
    <w:pPr>
      <w:numPr>
        <w:ilvl w:val="8"/>
        <w:numId w:val="1"/>
      </w:numPr>
      <w:spacing w:before="240" w:after="60"/>
      <w:outlineLvl w:val="8"/>
    </w:pPr>
    <w:rPr>
      <w:rFonts w:ascii="Cambria" w:hAnsi="Cambria"/>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94107"/>
    <w:rPr>
      <w:rFonts w:ascii="Cambria" w:hAnsi="Cambria"/>
      <w:b/>
      <w:bCs/>
      <w:kern w:val="32"/>
      <w:sz w:val="32"/>
      <w:szCs w:val="32"/>
      <w:lang w:val="en-US" w:eastAsia="en-US" w:bidi="en-US"/>
    </w:rPr>
  </w:style>
  <w:style w:type="character" w:customStyle="1" w:styleId="Kop2Char">
    <w:name w:val="Kop 2 Char"/>
    <w:basedOn w:val="Standaardalinea-lettertype"/>
    <w:link w:val="Kop2"/>
    <w:uiPriority w:val="9"/>
    <w:rsid w:val="00694107"/>
    <w:rPr>
      <w:rFonts w:ascii="Cambria" w:hAnsi="Cambria"/>
      <w:b/>
      <w:bCs/>
      <w:i/>
      <w:iCs/>
      <w:sz w:val="28"/>
      <w:szCs w:val="28"/>
      <w:lang w:val="en-US" w:eastAsia="en-US" w:bidi="en-US"/>
    </w:rPr>
  </w:style>
  <w:style w:type="character" w:customStyle="1" w:styleId="Kop3Char">
    <w:name w:val="Kop 3 Char"/>
    <w:basedOn w:val="Standaardalinea-lettertype"/>
    <w:link w:val="Kop3"/>
    <w:uiPriority w:val="9"/>
    <w:rsid w:val="00694107"/>
    <w:rPr>
      <w:rFonts w:ascii="Cambria" w:hAnsi="Cambria"/>
      <w:b/>
      <w:bCs/>
      <w:sz w:val="26"/>
      <w:szCs w:val="26"/>
      <w:lang w:val="en-US" w:eastAsia="en-US" w:bidi="en-US"/>
    </w:rPr>
  </w:style>
  <w:style w:type="character" w:customStyle="1" w:styleId="Kop4Char">
    <w:name w:val="Kop 4 Char"/>
    <w:basedOn w:val="Standaardalinea-lettertype"/>
    <w:link w:val="Kop4"/>
    <w:uiPriority w:val="9"/>
    <w:rsid w:val="00694107"/>
    <w:rPr>
      <w:b/>
      <w:bCs/>
      <w:sz w:val="28"/>
      <w:szCs w:val="28"/>
      <w:lang w:val="en-US" w:eastAsia="en-US" w:bidi="en-US"/>
    </w:rPr>
  </w:style>
  <w:style w:type="character" w:customStyle="1" w:styleId="Kop5Char">
    <w:name w:val="Kop 5 Char"/>
    <w:basedOn w:val="Standaardalinea-lettertype"/>
    <w:link w:val="Kop5"/>
    <w:uiPriority w:val="9"/>
    <w:rsid w:val="00694107"/>
    <w:rPr>
      <w:b/>
      <w:bCs/>
      <w:i/>
      <w:iCs/>
      <w:sz w:val="26"/>
      <w:szCs w:val="26"/>
      <w:lang w:val="en-US" w:eastAsia="en-US" w:bidi="en-US"/>
    </w:rPr>
  </w:style>
  <w:style w:type="character" w:customStyle="1" w:styleId="Kop6Char">
    <w:name w:val="Kop 6 Char"/>
    <w:basedOn w:val="Standaardalinea-lettertype"/>
    <w:link w:val="Kop6"/>
    <w:uiPriority w:val="9"/>
    <w:semiHidden/>
    <w:rsid w:val="00694107"/>
    <w:rPr>
      <w:b/>
      <w:bCs/>
      <w:sz w:val="22"/>
      <w:szCs w:val="22"/>
      <w:lang w:val="en-US" w:eastAsia="en-US" w:bidi="en-US"/>
    </w:rPr>
  </w:style>
  <w:style w:type="character" w:customStyle="1" w:styleId="Kop7Char">
    <w:name w:val="Kop 7 Char"/>
    <w:basedOn w:val="Standaardalinea-lettertype"/>
    <w:link w:val="Kop7"/>
    <w:uiPriority w:val="9"/>
    <w:semiHidden/>
    <w:rsid w:val="00694107"/>
    <w:rPr>
      <w:sz w:val="24"/>
      <w:szCs w:val="24"/>
      <w:lang w:val="en-US" w:eastAsia="en-US" w:bidi="en-US"/>
    </w:rPr>
  </w:style>
  <w:style w:type="character" w:customStyle="1" w:styleId="Kop8Char">
    <w:name w:val="Kop 8 Char"/>
    <w:basedOn w:val="Standaardalinea-lettertype"/>
    <w:link w:val="Kop8"/>
    <w:uiPriority w:val="9"/>
    <w:semiHidden/>
    <w:rsid w:val="00694107"/>
    <w:rPr>
      <w:i/>
      <w:iCs/>
      <w:sz w:val="24"/>
      <w:szCs w:val="24"/>
      <w:lang w:val="en-US" w:eastAsia="en-US" w:bidi="en-US"/>
    </w:rPr>
  </w:style>
  <w:style w:type="character" w:customStyle="1" w:styleId="Kop9Char">
    <w:name w:val="Kop 9 Char"/>
    <w:basedOn w:val="Standaardalinea-lettertype"/>
    <w:link w:val="Kop9"/>
    <w:uiPriority w:val="9"/>
    <w:semiHidden/>
    <w:rsid w:val="00694107"/>
    <w:rPr>
      <w:rFonts w:ascii="Cambria" w:hAnsi="Cambria"/>
      <w:sz w:val="22"/>
      <w:szCs w:val="22"/>
      <w:lang w:val="en-US" w:eastAsia="en-US" w:bidi="en-US"/>
    </w:rPr>
  </w:style>
  <w:style w:type="paragraph" w:styleId="Bijschrift">
    <w:name w:val="caption"/>
    <w:basedOn w:val="Standaard"/>
    <w:next w:val="Standaard"/>
    <w:uiPriority w:val="35"/>
    <w:unhideWhenUsed/>
    <w:rsid w:val="00694107"/>
    <w:rPr>
      <w:b/>
      <w:bCs/>
      <w:color w:val="4F81BD"/>
      <w:sz w:val="18"/>
      <w:szCs w:val="18"/>
    </w:rPr>
  </w:style>
  <w:style w:type="paragraph" w:styleId="Titel">
    <w:name w:val="Title"/>
    <w:basedOn w:val="Standaard"/>
    <w:next w:val="Standaard"/>
    <w:link w:val="TitelChar"/>
    <w:uiPriority w:val="10"/>
    <w:qFormat/>
    <w:rsid w:val="00694107"/>
    <w:pPr>
      <w:spacing w:before="240" w:after="60"/>
      <w:jc w:val="center"/>
      <w:outlineLvl w:val="0"/>
    </w:pPr>
    <w:rPr>
      <w:rFonts w:ascii="Cambria" w:hAnsi="Cambria"/>
      <w:b/>
      <w:bCs/>
      <w:kern w:val="28"/>
      <w:sz w:val="32"/>
      <w:szCs w:val="32"/>
    </w:rPr>
  </w:style>
  <w:style w:type="character" w:customStyle="1" w:styleId="TitelChar">
    <w:name w:val="Titel Char"/>
    <w:basedOn w:val="Standaardalinea-lettertype"/>
    <w:link w:val="Titel"/>
    <w:uiPriority w:val="10"/>
    <w:rsid w:val="00694107"/>
    <w:rPr>
      <w:rFonts w:ascii="Cambria" w:eastAsia="Times New Roman" w:hAnsi="Cambria" w:cs="Times New Roman"/>
      <w:b/>
      <w:bCs/>
      <w:kern w:val="28"/>
      <w:sz w:val="32"/>
      <w:szCs w:val="32"/>
    </w:rPr>
  </w:style>
  <w:style w:type="paragraph" w:styleId="Ondertitel">
    <w:name w:val="Subtitle"/>
    <w:basedOn w:val="Standaard"/>
    <w:next w:val="Standaard"/>
    <w:link w:val="OndertitelChar"/>
    <w:uiPriority w:val="11"/>
    <w:qFormat/>
    <w:rsid w:val="00694107"/>
    <w:pPr>
      <w:spacing w:after="60"/>
      <w:jc w:val="center"/>
      <w:outlineLvl w:val="1"/>
    </w:pPr>
    <w:rPr>
      <w:rFonts w:ascii="Cambria" w:hAnsi="Cambria"/>
    </w:rPr>
  </w:style>
  <w:style w:type="character" w:customStyle="1" w:styleId="OndertitelChar">
    <w:name w:val="Ondertitel Char"/>
    <w:basedOn w:val="Standaardalinea-lettertype"/>
    <w:link w:val="Ondertitel"/>
    <w:uiPriority w:val="11"/>
    <w:rsid w:val="00694107"/>
    <w:rPr>
      <w:rFonts w:ascii="Cambria" w:eastAsia="Times New Roman" w:hAnsi="Cambria" w:cs="Times New Roman"/>
      <w:sz w:val="24"/>
      <w:szCs w:val="24"/>
    </w:rPr>
  </w:style>
  <w:style w:type="character" w:styleId="Zwaar">
    <w:name w:val="Strong"/>
    <w:basedOn w:val="Standaardalinea-lettertype"/>
    <w:uiPriority w:val="22"/>
    <w:qFormat/>
    <w:rsid w:val="00694107"/>
    <w:rPr>
      <w:b/>
      <w:bCs/>
    </w:rPr>
  </w:style>
  <w:style w:type="character" w:styleId="Nadruk">
    <w:name w:val="Emphasis"/>
    <w:basedOn w:val="Standaardalinea-lettertype"/>
    <w:uiPriority w:val="20"/>
    <w:qFormat/>
    <w:rsid w:val="00694107"/>
    <w:rPr>
      <w:rFonts w:ascii="Calibri" w:hAnsi="Calibri"/>
      <w:b/>
      <w:i/>
      <w:iCs/>
    </w:rPr>
  </w:style>
  <w:style w:type="paragraph" w:styleId="Geenafstand">
    <w:name w:val="No Spacing"/>
    <w:basedOn w:val="Standaard"/>
    <w:uiPriority w:val="1"/>
    <w:qFormat/>
    <w:rsid w:val="00694107"/>
    <w:rPr>
      <w:szCs w:val="32"/>
    </w:rPr>
  </w:style>
  <w:style w:type="paragraph" w:styleId="Lijstalinea">
    <w:name w:val="List Paragraph"/>
    <w:basedOn w:val="Standaard"/>
    <w:uiPriority w:val="34"/>
    <w:qFormat/>
    <w:rsid w:val="00694107"/>
    <w:pPr>
      <w:ind w:left="720"/>
      <w:contextualSpacing/>
    </w:pPr>
  </w:style>
  <w:style w:type="paragraph" w:styleId="Citaat">
    <w:name w:val="Quote"/>
    <w:basedOn w:val="Standaard"/>
    <w:next w:val="Standaard"/>
    <w:link w:val="CitaatChar"/>
    <w:uiPriority w:val="29"/>
    <w:qFormat/>
    <w:rsid w:val="00694107"/>
    <w:rPr>
      <w:i/>
    </w:rPr>
  </w:style>
  <w:style w:type="character" w:customStyle="1" w:styleId="CitaatChar">
    <w:name w:val="Citaat Char"/>
    <w:basedOn w:val="Standaardalinea-lettertype"/>
    <w:link w:val="Citaat"/>
    <w:uiPriority w:val="29"/>
    <w:rsid w:val="00694107"/>
    <w:rPr>
      <w:i/>
      <w:sz w:val="24"/>
      <w:szCs w:val="24"/>
    </w:rPr>
  </w:style>
  <w:style w:type="paragraph" w:styleId="Duidelijkcitaat">
    <w:name w:val="Intense Quote"/>
    <w:basedOn w:val="Standaard"/>
    <w:next w:val="Standaard"/>
    <w:link w:val="DuidelijkcitaatChar"/>
    <w:uiPriority w:val="30"/>
    <w:qFormat/>
    <w:rsid w:val="00694107"/>
    <w:pPr>
      <w:ind w:left="720" w:right="720"/>
    </w:pPr>
    <w:rPr>
      <w:b/>
      <w:i/>
      <w:szCs w:val="22"/>
    </w:rPr>
  </w:style>
  <w:style w:type="character" w:customStyle="1" w:styleId="DuidelijkcitaatChar">
    <w:name w:val="Duidelijk citaat Char"/>
    <w:basedOn w:val="Standaardalinea-lettertype"/>
    <w:link w:val="Duidelijkcitaat"/>
    <w:uiPriority w:val="30"/>
    <w:rsid w:val="00694107"/>
    <w:rPr>
      <w:b/>
      <w:i/>
      <w:sz w:val="24"/>
    </w:rPr>
  </w:style>
  <w:style w:type="character" w:styleId="Subtielebenadrukking">
    <w:name w:val="Subtle Emphasis"/>
    <w:uiPriority w:val="19"/>
    <w:qFormat/>
    <w:rsid w:val="00694107"/>
    <w:rPr>
      <w:i/>
      <w:color w:val="5A5A5A"/>
    </w:rPr>
  </w:style>
  <w:style w:type="character" w:styleId="Intensievebenadrukking">
    <w:name w:val="Intense Emphasis"/>
    <w:basedOn w:val="Standaardalinea-lettertype"/>
    <w:uiPriority w:val="21"/>
    <w:qFormat/>
    <w:rsid w:val="00694107"/>
    <w:rPr>
      <w:b/>
      <w:i/>
      <w:sz w:val="24"/>
      <w:szCs w:val="24"/>
      <w:u w:val="single"/>
    </w:rPr>
  </w:style>
  <w:style w:type="character" w:styleId="Subtieleverwijzing">
    <w:name w:val="Subtle Reference"/>
    <w:basedOn w:val="Standaardalinea-lettertype"/>
    <w:uiPriority w:val="31"/>
    <w:qFormat/>
    <w:rsid w:val="00694107"/>
    <w:rPr>
      <w:sz w:val="24"/>
      <w:szCs w:val="24"/>
      <w:u w:val="single"/>
    </w:rPr>
  </w:style>
  <w:style w:type="character" w:styleId="Intensieveverwijzing">
    <w:name w:val="Intense Reference"/>
    <w:basedOn w:val="Standaardalinea-lettertype"/>
    <w:uiPriority w:val="32"/>
    <w:qFormat/>
    <w:rsid w:val="00694107"/>
    <w:rPr>
      <w:b/>
      <w:sz w:val="24"/>
      <w:u w:val="single"/>
    </w:rPr>
  </w:style>
  <w:style w:type="character" w:styleId="Titelvanboek">
    <w:name w:val="Book Title"/>
    <w:basedOn w:val="Standaardalinea-lettertype"/>
    <w:uiPriority w:val="33"/>
    <w:qFormat/>
    <w:rsid w:val="00694107"/>
    <w:rPr>
      <w:rFonts w:ascii="Cambria" w:eastAsia="Times New Roman" w:hAnsi="Cambria"/>
      <w:b/>
      <w:i/>
      <w:sz w:val="24"/>
      <w:szCs w:val="24"/>
    </w:rPr>
  </w:style>
  <w:style w:type="paragraph" w:styleId="Kopvaninhoudsopgave">
    <w:name w:val="TOC Heading"/>
    <w:basedOn w:val="Kop1"/>
    <w:next w:val="Standaard"/>
    <w:uiPriority w:val="39"/>
    <w:unhideWhenUsed/>
    <w:qFormat/>
    <w:rsid w:val="00694107"/>
    <w:pPr>
      <w:outlineLvl w:val="9"/>
    </w:pPr>
  </w:style>
  <w:style w:type="paragraph" w:styleId="Inhopg1">
    <w:name w:val="toc 1"/>
    <w:basedOn w:val="Standaard"/>
    <w:next w:val="Standaard"/>
    <w:autoRedefine/>
    <w:uiPriority w:val="39"/>
    <w:unhideWhenUsed/>
    <w:rsid w:val="00623523"/>
    <w:pPr>
      <w:spacing w:after="100"/>
    </w:pPr>
  </w:style>
  <w:style w:type="paragraph" w:styleId="Ballontekst">
    <w:name w:val="Balloon Text"/>
    <w:basedOn w:val="Standaard"/>
    <w:link w:val="BallontekstChar"/>
    <w:uiPriority w:val="99"/>
    <w:semiHidden/>
    <w:unhideWhenUsed/>
    <w:rsid w:val="00623523"/>
    <w:rPr>
      <w:rFonts w:ascii="Tahoma" w:hAnsi="Tahoma" w:cs="Tahoma"/>
      <w:sz w:val="16"/>
      <w:szCs w:val="16"/>
    </w:rPr>
  </w:style>
  <w:style w:type="character" w:customStyle="1" w:styleId="BallontekstChar">
    <w:name w:val="Ballontekst Char"/>
    <w:basedOn w:val="Standaardalinea-lettertype"/>
    <w:link w:val="Ballontekst"/>
    <w:uiPriority w:val="99"/>
    <w:semiHidden/>
    <w:rsid w:val="00623523"/>
    <w:rPr>
      <w:rFonts w:ascii="Tahoma" w:hAnsi="Tahoma" w:cs="Tahoma"/>
      <w:sz w:val="16"/>
      <w:szCs w:val="16"/>
    </w:rPr>
  </w:style>
  <w:style w:type="paragraph" w:styleId="Koptekst">
    <w:name w:val="header"/>
    <w:basedOn w:val="Standaard"/>
    <w:link w:val="KoptekstChar"/>
    <w:uiPriority w:val="99"/>
    <w:unhideWhenUsed/>
    <w:rsid w:val="00623523"/>
    <w:pPr>
      <w:tabs>
        <w:tab w:val="center" w:pos="4536"/>
        <w:tab w:val="right" w:pos="9072"/>
      </w:tabs>
    </w:pPr>
  </w:style>
  <w:style w:type="character" w:customStyle="1" w:styleId="KoptekstChar">
    <w:name w:val="Koptekst Char"/>
    <w:basedOn w:val="Standaardalinea-lettertype"/>
    <w:link w:val="Koptekst"/>
    <w:uiPriority w:val="99"/>
    <w:rsid w:val="00623523"/>
    <w:rPr>
      <w:sz w:val="24"/>
      <w:szCs w:val="24"/>
    </w:rPr>
  </w:style>
  <w:style w:type="paragraph" w:styleId="Voettekst">
    <w:name w:val="footer"/>
    <w:basedOn w:val="Standaard"/>
    <w:link w:val="VoettekstChar"/>
    <w:uiPriority w:val="99"/>
    <w:unhideWhenUsed/>
    <w:rsid w:val="00623523"/>
    <w:pPr>
      <w:tabs>
        <w:tab w:val="center" w:pos="4536"/>
        <w:tab w:val="right" w:pos="9072"/>
      </w:tabs>
    </w:pPr>
  </w:style>
  <w:style w:type="character" w:customStyle="1" w:styleId="VoettekstChar">
    <w:name w:val="Voettekst Char"/>
    <w:basedOn w:val="Standaardalinea-lettertype"/>
    <w:link w:val="Voettekst"/>
    <w:uiPriority w:val="99"/>
    <w:rsid w:val="00623523"/>
    <w:rPr>
      <w:sz w:val="24"/>
      <w:szCs w:val="24"/>
    </w:rPr>
  </w:style>
  <w:style w:type="paragraph" w:styleId="Inhopg2">
    <w:name w:val="toc 2"/>
    <w:basedOn w:val="Standaard"/>
    <w:next w:val="Standaard"/>
    <w:autoRedefine/>
    <w:uiPriority w:val="39"/>
    <w:unhideWhenUsed/>
    <w:rsid w:val="0061556A"/>
    <w:pPr>
      <w:spacing w:after="100"/>
      <w:ind w:left="240"/>
    </w:pPr>
  </w:style>
  <w:style w:type="character" w:styleId="Hyperlink">
    <w:name w:val="Hyperlink"/>
    <w:basedOn w:val="Standaardalinea-lettertype"/>
    <w:uiPriority w:val="99"/>
    <w:unhideWhenUsed/>
    <w:rsid w:val="0061556A"/>
    <w:rPr>
      <w:color w:val="0000FF"/>
      <w:u w:val="single"/>
    </w:rPr>
  </w:style>
  <w:style w:type="paragraph" w:styleId="Inhopg3">
    <w:name w:val="toc 3"/>
    <w:basedOn w:val="Standaard"/>
    <w:next w:val="Standaard"/>
    <w:autoRedefine/>
    <w:uiPriority w:val="39"/>
    <w:unhideWhenUsed/>
    <w:rsid w:val="00973FA9"/>
    <w:pPr>
      <w:spacing w:after="100"/>
      <w:ind w:left="480"/>
    </w:pPr>
  </w:style>
  <w:style w:type="table" w:styleId="Tabelraster">
    <w:name w:val="Table Grid"/>
    <w:basedOn w:val="Standaardtabel"/>
    <w:uiPriority w:val="59"/>
    <w:rsid w:val="00B961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basedOn w:val="Standaardalinea-lettertype"/>
    <w:uiPriority w:val="99"/>
    <w:semiHidden/>
    <w:unhideWhenUsed/>
    <w:rsid w:val="00EC0381"/>
    <w:rPr>
      <w:color w:val="800080"/>
      <w:u w:val="single"/>
    </w:rPr>
  </w:style>
  <w:style w:type="character" w:customStyle="1" w:styleId="mw-headline">
    <w:name w:val="mw-headline"/>
    <w:basedOn w:val="Standaardalinea-lettertype"/>
    <w:rsid w:val="0085294D"/>
  </w:style>
  <w:style w:type="paragraph" w:styleId="Normaalweb">
    <w:name w:val="Normal (Web)"/>
    <w:basedOn w:val="Standaard"/>
    <w:uiPriority w:val="99"/>
    <w:semiHidden/>
    <w:unhideWhenUsed/>
    <w:rsid w:val="0085294D"/>
    <w:pPr>
      <w:spacing w:before="100" w:beforeAutospacing="1" w:after="100" w:afterAutospacing="1"/>
    </w:pPr>
    <w:rPr>
      <w:rFonts w:ascii="Times New Roman" w:hAnsi="Times New Roman"/>
      <w:lang w:val="nl-NL" w:eastAsia="nl-NL" w:bidi="ar-SA"/>
    </w:rPr>
  </w:style>
  <w:style w:type="paragraph" w:styleId="Tekstzonderopmaak">
    <w:name w:val="Plain Text"/>
    <w:basedOn w:val="Standaard"/>
    <w:link w:val="TekstzonderopmaakChar"/>
    <w:semiHidden/>
    <w:rsid w:val="00E456F6"/>
    <w:pPr>
      <w:spacing w:line="220" w:lineRule="atLeast"/>
    </w:pPr>
    <w:rPr>
      <w:rFonts w:ascii="Courier New" w:hAnsi="Courier New" w:cs="Courier New"/>
      <w:sz w:val="20"/>
      <w:szCs w:val="20"/>
      <w:lang w:val="nl-NL" w:eastAsia="ar-SA" w:bidi="ar-SA"/>
    </w:rPr>
  </w:style>
  <w:style w:type="character" w:customStyle="1" w:styleId="TekstzonderopmaakChar">
    <w:name w:val="Tekst zonder opmaak Char"/>
    <w:basedOn w:val="Standaardalinea-lettertype"/>
    <w:link w:val="Tekstzonderopmaak"/>
    <w:semiHidden/>
    <w:rsid w:val="00E456F6"/>
    <w:rPr>
      <w:rFonts w:ascii="Courier New" w:eastAsia="Times New Roman" w:hAnsi="Courier New" w:cs="Courier New"/>
      <w:sz w:val="20"/>
      <w:szCs w:val="20"/>
      <w:lang w:val="nl-NL" w:eastAsia="ar-SA" w:bidi="ar-SA"/>
    </w:rPr>
  </w:style>
  <w:style w:type="paragraph" w:styleId="Inhopg4">
    <w:name w:val="toc 4"/>
    <w:basedOn w:val="Standaard"/>
    <w:next w:val="Standaard"/>
    <w:autoRedefine/>
    <w:uiPriority w:val="39"/>
    <w:unhideWhenUsed/>
    <w:rsid w:val="001F6859"/>
    <w:pPr>
      <w:ind w:left="720"/>
    </w:pPr>
  </w:style>
  <w:style w:type="paragraph" w:styleId="Lijstopsomteken">
    <w:name w:val="List Bullet"/>
    <w:basedOn w:val="Standaard"/>
    <w:uiPriority w:val="99"/>
    <w:semiHidden/>
    <w:unhideWhenUsed/>
    <w:rsid w:val="002F1384"/>
    <w:pPr>
      <w:spacing w:before="80" w:after="80"/>
    </w:pPr>
    <w:rPr>
      <w:rFonts w:ascii="Arial" w:eastAsia="Arial Unicode MS" w:hAnsi="Arial" w:cs="Arial"/>
      <w:sz w:val="20"/>
      <w:szCs w:val="20"/>
      <w:lang w:val="nl-NL" w:eastAsia="nl-NL" w:bidi="ar-SA"/>
    </w:rPr>
  </w:style>
  <w:style w:type="paragraph" w:customStyle="1" w:styleId="Rapporttitel">
    <w:name w:val="Rapporttitel"/>
    <w:basedOn w:val="Standaard"/>
    <w:next w:val="Standaard"/>
    <w:rsid w:val="00AC6C33"/>
    <w:pPr>
      <w:suppressAutoHyphens/>
      <w:spacing w:line="480" w:lineRule="atLeast"/>
      <w:jc w:val="both"/>
    </w:pPr>
    <w:rPr>
      <w:rFonts w:ascii="Verdana" w:hAnsi="Verdana" w:cs="Calibri"/>
      <w:sz w:val="28"/>
      <w:lang w:val="nl-NL" w:eastAsia="ar-SA" w:bidi="ar-SA"/>
    </w:rPr>
  </w:style>
  <w:style w:type="paragraph" w:customStyle="1" w:styleId="RapportOndertitel">
    <w:name w:val="RapportOndertitel"/>
    <w:basedOn w:val="Standaard"/>
    <w:next w:val="Standaard"/>
    <w:rsid w:val="00AC6C33"/>
    <w:pPr>
      <w:suppressAutoHyphens/>
      <w:spacing w:line="240" w:lineRule="atLeast"/>
      <w:jc w:val="both"/>
    </w:pPr>
    <w:rPr>
      <w:rFonts w:ascii="Verdana" w:hAnsi="Verdana" w:cs="Calibri"/>
      <w:lang w:val="nl-NL" w:eastAsia="ar-SA" w:bidi="ar-SA"/>
    </w:rPr>
  </w:style>
  <w:style w:type="character" w:styleId="Verwijzingopmerking">
    <w:name w:val="annotation reference"/>
    <w:basedOn w:val="Standaardalinea-lettertype"/>
    <w:uiPriority w:val="99"/>
    <w:semiHidden/>
    <w:unhideWhenUsed/>
    <w:rsid w:val="001C14E1"/>
    <w:rPr>
      <w:sz w:val="16"/>
      <w:szCs w:val="16"/>
    </w:rPr>
  </w:style>
  <w:style w:type="paragraph" w:styleId="Tekstopmerking">
    <w:name w:val="annotation text"/>
    <w:basedOn w:val="Standaard"/>
    <w:link w:val="TekstopmerkingChar"/>
    <w:uiPriority w:val="99"/>
    <w:semiHidden/>
    <w:unhideWhenUsed/>
    <w:rsid w:val="001C14E1"/>
    <w:rPr>
      <w:sz w:val="20"/>
      <w:szCs w:val="20"/>
    </w:rPr>
  </w:style>
  <w:style w:type="character" w:customStyle="1" w:styleId="TekstopmerkingChar">
    <w:name w:val="Tekst opmerking Char"/>
    <w:basedOn w:val="Standaardalinea-lettertype"/>
    <w:link w:val="Tekstopmerking"/>
    <w:uiPriority w:val="99"/>
    <w:semiHidden/>
    <w:rsid w:val="001C14E1"/>
    <w:rPr>
      <w:lang w:val="en-US" w:eastAsia="en-US" w:bidi="en-US"/>
    </w:rPr>
  </w:style>
  <w:style w:type="paragraph" w:styleId="Inhopg5">
    <w:name w:val="toc 5"/>
    <w:basedOn w:val="Standaard"/>
    <w:next w:val="Standaard"/>
    <w:autoRedefine/>
    <w:uiPriority w:val="39"/>
    <w:unhideWhenUsed/>
    <w:rsid w:val="00F153B9"/>
    <w:pPr>
      <w:ind w:left="960"/>
    </w:pPr>
  </w:style>
  <w:style w:type="paragraph" w:styleId="Onderwerpvanopmerking">
    <w:name w:val="annotation subject"/>
    <w:basedOn w:val="Tekstopmerking"/>
    <w:next w:val="Tekstopmerking"/>
    <w:link w:val="OnderwerpvanopmerkingChar"/>
    <w:uiPriority w:val="99"/>
    <w:semiHidden/>
    <w:unhideWhenUsed/>
    <w:rsid w:val="0042473D"/>
    <w:rPr>
      <w:b/>
      <w:bCs/>
    </w:rPr>
  </w:style>
  <w:style w:type="character" w:customStyle="1" w:styleId="OnderwerpvanopmerkingChar">
    <w:name w:val="Onderwerp van opmerking Char"/>
    <w:basedOn w:val="TekstopmerkingChar"/>
    <w:link w:val="Onderwerpvanopmerking"/>
    <w:uiPriority w:val="99"/>
    <w:semiHidden/>
    <w:rsid w:val="0042473D"/>
    <w:rPr>
      <w:b/>
      <w:bCs/>
      <w:lang w:val="en-US" w:eastAsia="en-US" w:bidi="en-US"/>
    </w:rPr>
  </w:style>
  <w:style w:type="paragraph" w:styleId="Revisie">
    <w:name w:val="Revision"/>
    <w:hidden/>
    <w:uiPriority w:val="99"/>
    <w:semiHidden/>
    <w:rsid w:val="002F5F74"/>
    <w:rPr>
      <w:sz w:val="24"/>
      <w:szCs w:val="24"/>
      <w:lang w:val="en-US" w:eastAsia="en-US" w:bidi="en-US"/>
    </w:rPr>
  </w:style>
  <w:style w:type="paragraph" w:styleId="Documentstructuur">
    <w:name w:val="Document Map"/>
    <w:basedOn w:val="Standaard"/>
    <w:link w:val="DocumentstructuurChar"/>
    <w:uiPriority w:val="99"/>
    <w:semiHidden/>
    <w:unhideWhenUsed/>
    <w:rsid w:val="00063252"/>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063252"/>
    <w:rPr>
      <w:rFonts w:ascii="Tahoma" w:hAnsi="Tahoma" w:cs="Tahoma"/>
      <w:sz w:val="16"/>
      <w:szCs w:val="16"/>
      <w:lang w:val="en-US" w:eastAsia="en-US" w:bidi="en-US"/>
    </w:rPr>
  </w:style>
  <w:style w:type="character" w:customStyle="1" w:styleId="a">
    <w:name w:val="a"/>
    <w:basedOn w:val="Standaardalinea-lettertype"/>
    <w:rsid w:val="00031F03"/>
  </w:style>
  <w:style w:type="paragraph" w:styleId="Voetnoottekst">
    <w:name w:val="footnote text"/>
    <w:basedOn w:val="Standaard"/>
    <w:link w:val="VoetnoottekstChar"/>
    <w:uiPriority w:val="99"/>
    <w:semiHidden/>
    <w:unhideWhenUsed/>
    <w:rsid w:val="00830FA2"/>
    <w:rPr>
      <w:sz w:val="20"/>
      <w:szCs w:val="20"/>
    </w:rPr>
  </w:style>
  <w:style w:type="character" w:customStyle="1" w:styleId="VoetnoottekstChar">
    <w:name w:val="Voetnoottekst Char"/>
    <w:basedOn w:val="Standaardalinea-lettertype"/>
    <w:link w:val="Voetnoottekst"/>
    <w:uiPriority w:val="99"/>
    <w:semiHidden/>
    <w:rsid w:val="00830FA2"/>
    <w:rPr>
      <w:lang w:val="en-US" w:eastAsia="en-US" w:bidi="en-US"/>
    </w:rPr>
  </w:style>
  <w:style w:type="character" w:styleId="Voetnootmarkering">
    <w:name w:val="footnote reference"/>
    <w:basedOn w:val="Standaardalinea-lettertype"/>
    <w:uiPriority w:val="99"/>
    <w:semiHidden/>
    <w:unhideWhenUsed/>
    <w:rsid w:val="00830FA2"/>
    <w:rPr>
      <w:vertAlign w:val="superscript"/>
    </w:rPr>
  </w:style>
</w:styles>
</file>

<file path=word/webSettings.xml><?xml version="1.0" encoding="utf-8"?>
<w:webSettings xmlns:r="http://schemas.openxmlformats.org/officeDocument/2006/relationships" xmlns:w="http://schemas.openxmlformats.org/wordprocessingml/2006/main">
  <w:divs>
    <w:div w:id="73092796">
      <w:bodyDiv w:val="1"/>
      <w:marLeft w:val="0"/>
      <w:marRight w:val="0"/>
      <w:marTop w:val="0"/>
      <w:marBottom w:val="0"/>
      <w:divBdr>
        <w:top w:val="none" w:sz="0" w:space="0" w:color="auto"/>
        <w:left w:val="none" w:sz="0" w:space="0" w:color="auto"/>
        <w:bottom w:val="none" w:sz="0" w:space="0" w:color="auto"/>
        <w:right w:val="none" w:sz="0" w:space="0" w:color="auto"/>
      </w:divBdr>
    </w:div>
    <w:div w:id="86662349">
      <w:bodyDiv w:val="1"/>
      <w:marLeft w:val="0"/>
      <w:marRight w:val="0"/>
      <w:marTop w:val="0"/>
      <w:marBottom w:val="0"/>
      <w:divBdr>
        <w:top w:val="none" w:sz="0" w:space="0" w:color="auto"/>
        <w:left w:val="none" w:sz="0" w:space="0" w:color="auto"/>
        <w:bottom w:val="none" w:sz="0" w:space="0" w:color="auto"/>
        <w:right w:val="none" w:sz="0" w:space="0" w:color="auto"/>
      </w:divBdr>
    </w:div>
    <w:div w:id="88698707">
      <w:bodyDiv w:val="1"/>
      <w:marLeft w:val="0"/>
      <w:marRight w:val="0"/>
      <w:marTop w:val="0"/>
      <w:marBottom w:val="0"/>
      <w:divBdr>
        <w:top w:val="none" w:sz="0" w:space="0" w:color="auto"/>
        <w:left w:val="none" w:sz="0" w:space="0" w:color="auto"/>
        <w:bottom w:val="none" w:sz="0" w:space="0" w:color="auto"/>
        <w:right w:val="none" w:sz="0" w:space="0" w:color="auto"/>
      </w:divBdr>
    </w:div>
    <w:div w:id="159318817">
      <w:bodyDiv w:val="1"/>
      <w:marLeft w:val="0"/>
      <w:marRight w:val="0"/>
      <w:marTop w:val="0"/>
      <w:marBottom w:val="0"/>
      <w:divBdr>
        <w:top w:val="none" w:sz="0" w:space="0" w:color="auto"/>
        <w:left w:val="none" w:sz="0" w:space="0" w:color="auto"/>
        <w:bottom w:val="none" w:sz="0" w:space="0" w:color="auto"/>
        <w:right w:val="none" w:sz="0" w:space="0" w:color="auto"/>
      </w:divBdr>
    </w:div>
    <w:div w:id="164632294">
      <w:bodyDiv w:val="1"/>
      <w:marLeft w:val="0"/>
      <w:marRight w:val="0"/>
      <w:marTop w:val="0"/>
      <w:marBottom w:val="0"/>
      <w:divBdr>
        <w:top w:val="none" w:sz="0" w:space="0" w:color="auto"/>
        <w:left w:val="none" w:sz="0" w:space="0" w:color="auto"/>
        <w:bottom w:val="none" w:sz="0" w:space="0" w:color="auto"/>
        <w:right w:val="none" w:sz="0" w:space="0" w:color="auto"/>
      </w:divBdr>
    </w:div>
    <w:div w:id="186413351">
      <w:bodyDiv w:val="1"/>
      <w:marLeft w:val="0"/>
      <w:marRight w:val="0"/>
      <w:marTop w:val="0"/>
      <w:marBottom w:val="0"/>
      <w:divBdr>
        <w:top w:val="none" w:sz="0" w:space="0" w:color="auto"/>
        <w:left w:val="none" w:sz="0" w:space="0" w:color="auto"/>
        <w:bottom w:val="none" w:sz="0" w:space="0" w:color="auto"/>
        <w:right w:val="none" w:sz="0" w:space="0" w:color="auto"/>
      </w:divBdr>
    </w:div>
    <w:div w:id="318464554">
      <w:bodyDiv w:val="1"/>
      <w:marLeft w:val="0"/>
      <w:marRight w:val="0"/>
      <w:marTop w:val="0"/>
      <w:marBottom w:val="0"/>
      <w:divBdr>
        <w:top w:val="none" w:sz="0" w:space="0" w:color="auto"/>
        <w:left w:val="none" w:sz="0" w:space="0" w:color="auto"/>
        <w:bottom w:val="none" w:sz="0" w:space="0" w:color="auto"/>
        <w:right w:val="none" w:sz="0" w:space="0" w:color="auto"/>
      </w:divBdr>
    </w:div>
    <w:div w:id="388840463">
      <w:bodyDiv w:val="1"/>
      <w:marLeft w:val="0"/>
      <w:marRight w:val="0"/>
      <w:marTop w:val="0"/>
      <w:marBottom w:val="0"/>
      <w:divBdr>
        <w:top w:val="none" w:sz="0" w:space="0" w:color="auto"/>
        <w:left w:val="none" w:sz="0" w:space="0" w:color="auto"/>
        <w:bottom w:val="none" w:sz="0" w:space="0" w:color="auto"/>
        <w:right w:val="none" w:sz="0" w:space="0" w:color="auto"/>
      </w:divBdr>
    </w:div>
    <w:div w:id="419643327">
      <w:bodyDiv w:val="1"/>
      <w:marLeft w:val="0"/>
      <w:marRight w:val="0"/>
      <w:marTop w:val="0"/>
      <w:marBottom w:val="0"/>
      <w:divBdr>
        <w:top w:val="none" w:sz="0" w:space="0" w:color="auto"/>
        <w:left w:val="none" w:sz="0" w:space="0" w:color="auto"/>
        <w:bottom w:val="none" w:sz="0" w:space="0" w:color="auto"/>
        <w:right w:val="none" w:sz="0" w:space="0" w:color="auto"/>
      </w:divBdr>
    </w:div>
    <w:div w:id="469790947">
      <w:bodyDiv w:val="1"/>
      <w:marLeft w:val="0"/>
      <w:marRight w:val="0"/>
      <w:marTop w:val="0"/>
      <w:marBottom w:val="0"/>
      <w:divBdr>
        <w:top w:val="none" w:sz="0" w:space="0" w:color="auto"/>
        <w:left w:val="none" w:sz="0" w:space="0" w:color="auto"/>
        <w:bottom w:val="none" w:sz="0" w:space="0" w:color="auto"/>
        <w:right w:val="none" w:sz="0" w:space="0" w:color="auto"/>
      </w:divBdr>
    </w:div>
    <w:div w:id="497311030">
      <w:bodyDiv w:val="1"/>
      <w:marLeft w:val="0"/>
      <w:marRight w:val="0"/>
      <w:marTop w:val="0"/>
      <w:marBottom w:val="0"/>
      <w:divBdr>
        <w:top w:val="none" w:sz="0" w:space="0" w:color="auto"/>
        <w:left w:val="none" w:sz="0" w:space="0" w:color="auto"/>
        <w:bottom w:val="none" w:sz="0" w:space="0" w:color="auto"/>
        <w:right w:val="none" w:sz="0" w:space="0" w:color="auto"/>
      </w:divBdr>
    </w:div>
    <w:div w:id="544565999">
      <w:bodyDiv w:val="1"/>
      <w:marLeft w:val="0"/>
      <w:marRight w:val="0"/>
      <w:marTop w:val="0"/>
      <w:marBottom w:val="0"/>
      <w:divBdr>
        <w:top w:val="none" w:sz="0" w:space="0" w:color="auto"/>
        <w:left w:val="none" w:sz="0" w:space="0" w:color="auto"/>
        <w:bottom w:val="none" w:sz="0" w:space="0" w:color="auto"/>
        <w:right w:val="none" w:sz="0" w:space="0" w:color="auto"/>
      </w:divBdr>
    </w:div>
    <w:div w:id="574555826">
      <w:bodyDiv w:val="1"/>
      <w:marLeft w:val="0"/>
      <w:marRight w:val="0"/>
      <w:marTop w:val="0"/>
      <w:marBottom w:val="0"/>
      <w:divBdr>
        <w:top w:val="none" w:sz="0" w:space="0" w:color="auto"/>
        <w:left w:val="none" w:sz="0" w:space="0" w:color="auto"/>
        <w:bottom w:val="none" w:sz="0" w:space="0" w:color="auto"/>
        <w:right w:val="none" w:sz="0" w:space="0" w:color="auto"/>
      </w:divBdr>
    </w:div>
    <w:div w:id="624239226">
      <w:bodyDiv w:val="1"/>
      <w:marLeft w:val="0"/>
      <w:marRight w:val="0"/>
      <w:marTop w:val="0"/>
      <w:marBottom w:val="0"/>
      <w:divBdr>
        <w:top w:val="none" w:sz="0" w:space="0" w:color="auto"/>
        <w:left w:val="none" w:sz="0" w:space="0" w:color="auto"/>
        <w:bottom w:val="none" w:sz="0" w:space="0" w:color="auto"/>
        <w:right w:val="none" w:sz="0" w:space="0" w:color="auto"/>
      </w:divBdr>
    </w:div>
    <w:div w:id="629676371">
      <w:bodyDiv w:val="1"/>
      <w:marLeft w:val="0"/>
      <w:marRight w:val="0"/>
      <w:marTop w:val="0"/>
      <w:marBottom w:val="0"/>
      <w:divBdr>
        <w:top w:val="none" w:sz="0" w:space="0" w:color="auto"/>
        <w:left w:val="none" w:sz="0" w:space="0" w:color="auto"/>
        <w:bottom w:val="none" w:sz="0" w:space="0" w:color="auto"/>
        <w:right w:val="none" w:sz="0" w:space="0" w:color="auto"/>
      </w:divBdr>
    </w:div>
    <w:div w:id="689113190">
      <w:bodyDiv w:val="1"/>
      <w:marLeft w:val="0"/>
      <w:marRight w:val="0"/>
      <w:marTop w:val="0"/>
      <w:marBottom w:val="0"/>
      <w:divBdr>
        <w:top w:val="none" w:sz="0" w:space="0" w:color="auto"/>
        <w:left w:val="none" w:sz="0" w:space="0" w:color="auto"/>
        <w:bottom w:val="none" w:sz="0" w:space="0" w:color="auto"/>
        <w:right w:val="none" w:sz="0" w:space="0" w:color="auto"/>
      </w:divBdr>
    </w:div>
    <w:div w:id="904729935">
      <w:bodyDiv w:val="1"/>
      <w:marLeft w:val="0"/>
      <w:marRight w:val="0"/>
      <w:marTop w:val="0"/>
      <w:marBottom w:val="0"/>
      <w:divBdr>
        <w:top w:val="none" w:sz="0" w:space="0" w:color="auto"/>
        <w:left w:val="none" w:sz="0" w:space="0" w:color="auto"/>
        <w:bottom w:val="none" w:sz="0" w:space="0" w:color="auto"/>
        <w:right w:val="none" w:sz="0" w:space="0" w:color="auto"/>
      </w:divBdr>
    </w:div>
    <w:div w:id="936255734">
      <w:bodyDiv w:val="1"/>
      <w:marLeft w:val="0"/>
      <w:marRight w:val="0"/>
      <w:marTop w:val="0"/>
      <w:marBottom w:val="0"/>
      <w:divBdr>
        <w:top w:val="none" w:sz="0" w:space="0" w:color="auto"/>
        <w:left w:val="none" w:sz="0" w:space="0" w:color="auto"/>
        <w:bottom w:val="none" w:sz="0" w:space="0" w:color="auto"/>
        <w:right w:val="none" w:sz="0" w:space="0" w:color="auto"/>
      </w:divBdr>
    </w:div>
    <w:div w:id="970019504">
      <w:bodyDiv w:val="1"/>
      <w:marLeft w:val="0"/>
      <w:marRight w:val="0"/>
      <w:marTop w:val="0"/>
      <w:marBottom w:val="0"/>
      <w:divBdr>
        <w:top w:val="none" w:sz="0" w:space="0" w:color="auto"/>
        <w:left w:val="none" w:sz="0" w:space="0" w:color="auto"/>
        <w:bottom w:val="none" w:sz="0" w:space="0" w:color="auto"/>
        <w:right w:val="none" w:sz="0" w:space="0" w:color="auto"/>
      </w:divBdr>
    </w:div>
    <w:div w:id="1075932381">
      <w:bodyDiv w:val="1"/>
      <w:marLeft w:val="0"/>
      <w:marRight w:val="0"/>
      <w:marTop w:val="0"/>
      <w:marBottom w:val="0"/>
      <w:divBdr>
        <w:top w:val="none" w:sz="0" w:space="0" w:color="auto"/>
        <w:left w:val="none" w:sz="0" w:space="0" w:color="auto"/>
        <w:bottom w:val="none" w:sz="0" w:space="0" w:color="auto"/>
        <w:right w:val="none" w:sz="0" w:space="0" w:color="auto"/>
      </w:divBdr>
    </w:div>
    <w:div w:id="1104837443">
      <w:bodyDiv w:val="1"/>
      <w:marLeft w:val="0"/>
      <w:marRight w:val="0"/>
      <w:marTop w:val="0"/>
      <w:marBottom w:val="0"/>
      <w:divBdr>
        <w:top w:val="none" w:sz="0" w:space="0" w:color="auto"/>
        <w:left w:val="none" w:sz="0" w:space="0" w:color="auto"/>
        <w:bottom w:val="none" w:sz="0" w:space="0" w:color="auto"/>
        <w:right w:val="none" w:sz="0" w:space="0" w:color="auto"/>
      </w:divBdr>
      <w:divsChild>
        <w:div w:id="687869848">
          <w:marLeft w:val="0"/>
          <w:marRight w:val="0"/>
          <w:marTop w:val="0"/>
          <w:marBottom w:val="0"/>
          <w:divBdr>
            <w:top w:val="none" w:sz="0" w:space="0" w:color="auto"/>
            <w:left w:val="none" w:sz="0" w:space="0" w:color="auto"/>
            <w:bottom w:val="none" w:sz="0" w:space="0" w:color="auto"/>
            <w:right w:val="none" w:sz="0" w:space="0" w:color="auto"/>
          </w:divBdr>
          <w:divsChild>
            <w:div w:id="74711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653712">
      <w:bodyDiv w:val="1"/>
      <w:marLeft w:val="0"/>
      <w:marRight w:val="0"/>
      <w:marTop w:val="0"/>
      <w:marBottom w:val="0"/>
      <w:divBdr>
        <w:top w:val="none" w:sz="0" w:space="0" w:color="auto"/>
        <w:left w:val="none" w:sz="0" w:space="0" w:color="auto"/>
        <w:bottom w:val="none" w:sz="0" w:space="0" w:color="auto"/>
        <w:right w:val="none" w:sz="0" w:space="0" w:color="auto"/>
      </w:divBdr>
    </w:div>
    <w:div w:id="1243488124">
      <w:bodyDiv w:val="1"/>
      <w:marLeft w:val="0"/>
      <w:marRight w:val="0"/>
      <w:marTop w:val="45"/>
      <w:marBottom w:val="45"/>
      <w:divBdr>
        <w:top w:val="none" w:sz="0" w:space="0" w:color="auto"/>
        <w:left w:val="none" w:sz="0" w:space="0" w:color="auto"/>
        <w:bottom w:val="none" w:sz="0" w:space="0" w:color="auto"/>
        <w:right w:val="none" w:sz="0" w:space="0" w:color="auto"/>
      </w:divBdr>
      <w:divsChild>
        <w:div w:id="1048457251">
          <w:marLeft w:val="0"/>
          <w:marRight w:val="0"/>
          <w:marTop w:val="0"/>
          <w:marBottom w:val="0"/>
          <w:divBdr>
            <w:top w:val="none" w:sz="0" w:space="0" w:color="auto"/>
            <w:left w:val="none" w:sz="0" w:space="0" w:color="auto"/>
            <w:bottom w:val="none" w:sz="0" w:space="0" w:color="auto"/>
            <w:right w:val="none" w:sz="0" w:space="0" w:color="auto"/>
          </w:divBdr>
          <w:divsChild>
            <w:div w:id="1511261416">
              <w:marLeft w:val="0"/>
              <w:marRight w:val="0"/>
              <w:marTop w:val="0"/>
              <w:marBottom w:val="0"/>
              <w:divBdr>
                <w:top w:val="none" w:sz="0" w:space="0" w:color="auto"/>
                <w:left w:val="none" w:sz="0" w:space="0" w:color="auto"/>
                <w:bottom w:val="none" w:sz="0" w:space="0" w:color="auto"/>
                <w:right w:val="none" w:sz="0" w:space="0" w:color="auto"/>
              </w:divBdr>
              <w:divsChild>
                <w:div w:id="2107530766">
                  <w:marLeft w:val="2385"/>
                  <w:marRight w:val="3960"/>
                  <w:marTop w:val="0"/>
                  <w:marBottom w:val="0"/>
                  <w:divBdr>
                    <w:top w:val="none" w:sz="0" w:space="0" w:color="auto"/>
                    <w:left w:val="single" w:sz="6" w:space="0" w:color="D3E1F9"/>
                    <w:bottom w:val="none" w:sz="0" w:space="0" w:color="auto"/>
                    <w:right w:val="none" w:sz="0" w:space="0" w:color="auto"/>
                  </w:divBdr>
                  <w:divsChild>
                    <w:div w:id="1720470203">
                      <w:marLeft w:val="0"/>
                      <w:marRight w:val="0"/>
                      <w:marTop w:val="0"/>
                      <w:marBottom w:val="0"/>
                      <w:divBdr>
                        <w:top w:val="none" w:sz="0" w:space="0" w:color="auto"/>
                        <w:left w:val="none" w:sz="0" w:space="0" w:color="auto"/>
                        <w:bottom w:val="none" w:sz="0" w:space="0" w:color="auto"/>
                        <w:right w:val="none" w:sz="0" w:space="0" w:color="auto"/>
                      </w:divBdr>
                      <w:divsChild>
                        <w:div w:id="116559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416978">
      <w:bodyDiv w:val="1"/>
      <w:marLeft w:val="0"/>
      <w:marRight w:val="0"/>
      <w:marTop w:val="0"/>
      <w:marBottom w:val="0"/>
      <w:divBdr>
        <w:top w:val="none" w:sz="0" w:space="0" w:color="auto"/>
        <w:left w:val="none" w:sz="0" w:space="0" w:color="auto"/>
        <w:bottom w:val="none" w:sz="0" w:space="0" w:color="auto"/>
        <w:right w:val="none" w:sz="0" w:space="0" w:color="auto"/>
      </w:divBdr>
    </w:div>
    <w:div w:id="1438403771">
      <w:bodyDiv w:val="1"/>
      <w:marLeft w:val="0"/>
      <w:marRight w:val="0"/>
      <w:marTop w:val="0"/>
      <w:marBottom w:val="0"/>
      <w:divBdr>
        <w:top w:val="none" w:sz="0" w:space="0" w:color="auto"/>
        <w:left w:val="none" w:sz="0" w:space="0" w:color="auto"/>
        <w:bottom w:val="none" w:sz="0" w:space="0" w:color="auto"/>
        <w:right w:val="none" w:sz="0" w:space="0" w:color="auto"/>
      </w:divBdr>
    </w:div>
    <w:div w:id="1490099662">
      <w:bodyDiv w:val="1"/>
      <w:marLeft w:val="0"/>
      <w:marRight w:val="0"/>
      <w:marTop w:val="0"/>
      <w:marBottom w:val="0"/>
      <w:divBdr>
        <w:top w:val="none" w:sz="0" w:space="0" w:color="auto"/>
        <w:left w:val="none" w:sz="0" w:space="0" w:color="auto"/>
        <w:bottom w:val="none" w:sz="0" w:space="0" w:color="auto"/>
        <w:right w:val="none" w:sz="0" w:space="0" w:color="auto"/>
      </w:divBdr>
    </w:div>
    <w:div w:id="1566452435">
      <w:bodyDiv w:val="1"/>
      <w:marLeft w:val="0"/>
      <w:marRight w:val="0"/>
      <w:marTop w:val="0"/>
      <w:marBottom w:val="0"/>
      <w:divBdr>
        <w:top w:val="none" w:sz="0" w:space="0" w:color="auto"/>
        <w:left w:val="none" w:sz="0" w:space="0" w:color="auto"/>
        <w:bottom w:val="none" w:sz="0" w:space="0" w:color="auto"/>
        <w:right w:val="none" w:sz="0" w:space="0" w:color="auto"/>
      </w:divBdr>
    </w:div>
    <w:div w:id="1571234384">
      <w:bodyDiv w:val="1"/>
      <w:marLeft w:val="0"/>
      <w:marRight w:val="0"/>
      <w:marTop w:val="0"/>
      <w:marBottom w:val="0"/>
      <w:divBdr>
        <w:top w:val="none" w:sz="0" w:space="0" w:color="auto"/>
        <w:left w:val="none" w:sz="0" w:space="0" w:color="auto"/>
        <w:bottom w:val="none" w:sz="0" w:space="0" w:color="auto"/>
        <w:right w:val="none" w:sz="0" w:space="0" w:color="auto"/>
      </w:divBdr>
    </w:div>
    <w:div w:id="1591162234">
      <w:bodyDiv w:val="1"/>
      <w:marLeft w:val="0"/>
      <w:marRight w:val="0"/>
      <w:marTop w:val="0"/>
      <w:marBottom w:val="0"/>
      <w:divBdr>
        <w:top w:val="none" w:sz="0" w:space="0" w:color="auto"/>
        <w:left w:val="none" w:sz="0" w:space="0" w:color="auto"/>
        <w:bottom w:val="none" w:sz="0" w:space="0" w:color="auto"/>
        <w:right w:val="none" w:sz="0" w:space="0" w:color="auto"/>
      </w:divBdr>
    </w:div>
    <w:div w:id="1663856094">
      <w:bodyDiv w:val="1"/>
      <w:marLeft w:val="0"/>
      <w:marRight w:val="0"/>
      <w:marTop w:val="0"/>
      <w:marBottom w:val="0"/>
      <w:divBdr>
        <w:top w:val="none" w:sz="0" w:space="0" w:color="auto"/>
        <w:left w:val="none" w:sz="0" w:space="0" w:color="auto"/>
        <w:bottom w:val="none" w:sz="0" w:space="0" w:color="auto"/>
        <w:right w:val="none" w:sz="0" w:space="0" w:color="auto"/>
      </w:divBdr>
    </w:div>
    <w:div w:id="1742678791">
      <w:bodyDiv w:val="1"/>
      <w:marLeft w:val="0"/>
      <w:marRight w:val="0"/>
      <w:marTop w:val="0"/>
      <w:marBottom w:val="0"/>
      <w:divBdr>
        <w:top w:val="none" w:sz="0" w:space="0" w:color="auto"/>
        <w:left w:val="none" w:sz="0" w:space="0" w:color="auto"/>
        <w:bottom w:val="none" w:sz="0" w:space="0" w:color="auto"/>
        <w:right w:val="none" w:sz="0" w:space="0" w:color="auto"/>
      </w:divBdr>
    </w:div>
    <w:div w:id="1772310077">
      <w:bodyDiv w:val="1"/>
      <w:marLeft w:val="0"/>
      <w:marRight w:val="0"/>
      <w:marTop w:val="0"/>
      <w:marBottom w:val="0"/>
      <w:divBdr>
        <w:top w:val="none" w:sz="0" w:space="0" w:color="auto"/>
        <w:left w:val="none" w:sz="0" w:space="0" w:color="auto"/>
        <w:bottom w:val="none" w:sz="0" w:space="0" w:color="auto"/>
        <w:right w:val="none" w:sz="0" w:space="0" w:color="auto"/>
      </w:divBdr>
    </w:div>
    <w:div w:id="1793741438">
      <w:bodyDiv w:val="1"/>
      <w:marLeft w:val="0"/>
      <w:marRight w:val="0"/>
      <w:marTop w:val="0"/>
      <w:marBottom w:val="0"/>
      <w:divBdr>
        <w:top w:val="none" w:sz="0" w:space="0" w:color="auto"/>
        <w:left w:val="none" w:sz="0" w:space="0" w:color="auto"/>
        <w:bottom w:val="none" w:sz="0" w:space="0" w:color="auto"/>
        <w:right w:val="none" w:sz="0" w:space="0" w:color="auto"/>
      </w:divBdr>
    </w:div>
    <w:div w:id="1821849984">
      <w:bodyDiv w:val="1"/>
      <w:marLeft w:val="0"/>
      <w:marRight w:val="0"/>
      <w:marTop w:val="0"/>
      <w:marBottom w:val="0"/>
      <w:divBdr>
        <w:top w:val="none" w:sz="0" w:space="0" w:color="auto"/>
        <w:left w:val="none" w:sz="0" w:space="0" w:color="auto"/>
        <w:bottom w:val="none" w:sz="0" w:space="0" w:color="auto"/>
        <w:right w:val="none" w:sz="0" w:space="0" w:color="auto"/>
      </w:divBdr>
    </w:div>
    <w:div w:id="2046709502">
      <w:bodyDiv w:val="1"/>
      <w:marLeft w:val="0"/>
      <w:marRight w:val="0"/>
      <w:marTop w:val="0"/>
      <w:marBottom w:val="0"/>
      <w:divBdr>
        <w:top w:val="none" w:sz="0" w:space="0" w:color="auto"/>
        <w:left w:val="none" w:sz="0" w:space="0" w:color="auto"/>
        <w:bottom w:val="none" w:sz="0" w:space="0" w:color="auto"/>
        <w:right w:val="none" w:sz="0" w:space="0" w:color="auto"/>
      </w:divBdr>
    </w:div>
    <w:div w:id="2073851008">
      <w:bodyDiv w:val="1"/>
      <w:marLeft w:val="0"/>
      <w:marRight w:val="0"/>
      <w:marTop w:val="0"/>
      <w:marBottom w:val="0"/>
      <w:divBdr>
        <w:top w:val="none" w:sz="0" w:space="0" w:color="auto"/>
        <w:left w:val="none" w:sz="0" w:space="0" w:color="auto"/>
        <w:bottom w:val="none" w:sz="0" w:space="0" w:color="auto"/>
        <w:right w:val="none" w:sz="0" w:space="0" w:color="auto"/>
      </w:divBdr>
    </w:div>
    <w:div w:id="2079278455">
      <w:bodyDiv w:val="1"/>
      <w:marLeft w:val="0"/>
      <w:marRight w:val="0"/>
      <w:marTop w:val="0"/>
      <w:marBottom w:val="0"/>
      <w:divBdr>
        <w:top w:val="none" w:sz="0" w:space="0" w:color="auto"/>
        <w:left w:val="none" w:sz="0" w:space="0" w:color="auto"/>
        <w:bottom w:val="none" w:sz="0" w:space="0" w:color="auto"/>
        <w:right w:val="none" w:sz="0" w:space="0" w:color="auto"/>
      </w:divBdr>
    </w:div>
    <w:div w:id="2081637372">
      <w:bodyDiv w:val="1"/>
      <w:marLeft w:val="0"/>
      <w:marRight w:val="0"/>
      <w:marTop w:val="0"/>
      <w:marBottom w:val="0"/>
      <w:divBdr>
        <w:top w:val="none" w:sz="0" w:space="0" w:color="auto"/>
        <w:left w:val="none" w:sz="0" w:space="0" w:color="auto"/>
        <w:bottom w:val="none" w:sz="0" w:space="0" w:color="auto"/>
        <w:right w:val="none" w:sz="0" w:space="0" w:color="auto"/>
      </w:divBdr>
    </w:div>
    <w:div w:id="21319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inggemeenten.nl/media/420781/20111125%20voorwaarden%20stuf%20testplatform%20v1_0.pdf"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096B2-4F91-48DA-BF52-9FB6B291F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1505</Words>
  <Characters>8278</Characters>
  <Application>Microsoft Office Word</Application>
  <DocSecurity>0</DocSecurity>
  <Lines>68</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Vereniging Nederlandse Gemeenten</Company>
  <LinksUpToDate>false</LinksUpToDate>
  <CharactersWithSpaces>9764</CharactersWithSpaces>
  <SharedDoc>false</SharedDoc>
  <HLinks>
    <vt:vector size="732" baseType="variant">
      <vt:variant>
        <vt:i4>6094879</vt:i4>
      </vt:variant>
      <vt:variant>
        <vt:i4>810</vt:i4>
      </vt:variant>
      <vt:variant>
        <vt:i4>0</vt:i4>
      </vt:variant>
      <vt:variant>
        <vt:i4>5</vt:i4>
      </vt:variant>
      <vt:variant>
        <vt:lpwstr>http://www.egem.nl/king/cmis</vt:lpwstr>
      </vt:variant>
      <vt:variant>
        <vt:lpwstr/>
      </vt:variant>
      <vt:variant>
        <vt:i4>6094879</vt:i4>
      </vt:variant>
      <vt:variant>
        <vt:i4>807</vt:i4>
      </vt:variant>
      <vt:variant>
        <vt:i4>0</vt:i4>
      </vt:variant>
      <vt:variant>
        <vt:i4>5</vt:i4>
      </vt:variant>
      <vt:variant>
        <vt:lpwstr>http://www.egem.nl/king/cmis</vt:lpwstr>
      </vt:variant>
      <vt:variant>
        <vt:lpwstr/>
      </vt:variant>
      <vt:variant>
        <vt:i4>6094879</vt:i4>
      </vt:variant>
      <vt:variant>
        <vt:i4>804</vt:i4>
      </vt:variant>
      <vt:variant>
        <vt:i4>0</vt:i4>
      </vt:variant>
      <vt:variant>
        <vt:i4>5</vt:i4>
      </vt:variant>
      <vt:variant>
        <vt:lpwstr>http://www.egem.nl/king/cmis</vt:lpwstr>
      </vt:variant>
      <vt:variant>
        <vt:lpwstr/>
      </vt:variant>
      <vt:variant>
        <vt:i4>6094879</vt:i4>
      </vt:variant>
      <vt:variant>
        <vt:i4>801</vt:i4>
      </vt:variant>
      <vt:variant>
        <vt:i4>0</vt:i4>
      </vt:variant>
      <vt:variant>
        <vt:i4>5</vt:i4>
      </vt:variant>
      <vt:variant>
        <vt:lpwstr>http://www.egem.nl/king/cmis</vt:lpwstr>
      </vt:variant>
      <vt:variant>
        <vt:lpwstr/>
      </vt:variant>
      <vt:variant>
        <vt:i4>6094879</vt:i4>
      </vt:variant>
      <vt:variant>
        <vt:i4>798</vt:i4>
      </vt:variant>
      <vt:variant>
        <vt:i4>0</vt:i4>
      </vt:variant>
      <vt:variant>
        <vt:i4>5</vt:i4>
      </vt:variant>
      <vt:variant>
        <vt:lpwstr>http://www.egem.nl/king/cmis</vt:lpwstr>
      </vt:variant>
      <vt:variant>
        <vt:lpwstr/>
      </vt:variant>
      <vt:variant>
        <vt:i4>6094879</vt:i4>
      </vt:variant>
      <vt:variant>
        <vt:i4>795</vt:i4>
      </vt:variant>
      <vt:variant>
        <vt:i4>0</vt:i4>
      </vt:variant>
      <vt:variant>
        <vt:i4>5</vt:i4>
      </vt:variant>
      <vt:variant>
        <vt:lpwstr>http://www.egem.nl/king/cmis</vt:lpwstr>
      </vt:variant>
      <vt:variant>
        <vt:lpwstr/>
      </vt:variant>
      <vt:variant>
        <vt:i4>6094879</vt:i4>
      </vt:variant>
      <vt:variant>
        <vt:i4>792</vt:i4>
      </vt:variant>
      <vt:variant>
        <vt:i4>0</vt:i4>
      </vt:variant>
      <vt:variant>
        <vt:i4>5</vt:i4>
      </vt:variant>
      <vt:variant>
        <vt:lpwstr>http://www.egem.nl/king/cmis</vt:lpwstr>
      </vt:variant>
      <vt:variant>
        <vt:lpwstr/>
      </vt:variant>
      <vt:variant>
        <vt:i4>6094879</vt:i4>
      </vt:variant>
      <vt:variant>
        <vt:i4>789</vt:i4>
      </vt:variant>
      <vt:variant>
        <vt:i4>0</vt:i4>
      </vt:variant>
      <vt:variant>
        <vt:i4>5</vt:i4>
      </vt:variant>
      <vt:variant>
        <vt:lpwstr>http://www.egem.nl/king/cmis</vt:lpwstr>
      </vt:variant>
      <vt:variant>
        <vt:lpwstr/>
      </vt:variant>
      <vt:variant>
        <vt:i4>6094879</vt:i4>
      </vt:variant>
      <vt:variant>
        <vt:i4>786</vt:i4>
      </vt:variant>
      <vt:variant>
        <vt:i4>0</vt:i4>
      </vt:variant>
      <vt:variant>
        <vt:i4>5</vt:i4>
      </vt:variant>
      <vt:variant>
        <vt:lpwstr>http://www.egem.nl/king/cmis</vt:lpwstr>
      </vt:variant>
      <vt:variant>
        <vt:lpwstr/>
      </vt:variant>
      <vt:variant>
        <vt:i4>327697</vt:i4>
      </vt:variant>
      <vt:variant>
        <vt:i4>720</vt:i4>
      </vt:variant>
      <vt:variant>
        <vt:i4>0</vt:i4>
      </vt:variant>
      <vt:variant>
        <vt:i4>5</vt:i4>
      </vt:variant>
      <vt:variant>
        <vt:lpwstr>http://www.archimate.nl/</vt:lpwstr>
      </vt:variant>
      <vt:variant>
        <vt:lpwstr/>
      </vt:variant>
      <vt:variant>
        <vt:i4>1638452</vt:i4>
      </vt:variant>
      <vt:variant>
        <vt:i4>668</vt:i4>
      </vt:variant>
      <vt:variant>
        <vt:i4>0</vt:i4>
      </vt:variant>
      <vt:variant>
        <vt:i4>5</vt:i4>
      </vt:variant>
      <vt:variant>
        <vt:lpwstr/>
      </vt:variant>
      <vt:variant>
        <vt:lpwstr>_Toc326920359</vt:lpwstr>
      </vt:variant>
      <vt:variant>
        <vt:i4>1638452</vt:i4>
      </vt:variant>
      <vt:variant>
        <vt:i4>662</vt:i4>
      </vt:variant>
      <vt:variant>
        <vt:i4>0</vt:i4>
      </vt:variant>
      <vt:variant>
        <vt:i4>5</vt:i4>
      </vt:variant>
      <vt:variant>
        <vt:lpwstr/>
      </vt:variant>
      <vt:variant>
        <vt:lpwstr>_Toc326920358</vt:lpwstr>
      </vt:variant>
      <vt:variant>
        <vt:i4>1638452</vt:i4>
      </vt:variant>
      <vt:variant>
        <vt:i4>656</vt:i4>
      </vt:variant>
      <vt:variant>
        <vt:i4>0</vt:i4>
      </vt:variant>
      <vt:variant>
        <vt:i4>5</vt:i4>
      </vt:variant>
      <vt:variant>
        <vt:lpwstr/>
      </vt:variant>
      <vt:variant>
        <vt:lpwstr>_Toc326920357</vt:lpwstr>
      </vt:variant>
      <vt:variant>
        <vt:i4>1638452</vt:i4>
      </vt:variant>
      <vt:variant>
        <vt:i4>650</vt:i4>
      </vt:variant>
      <vt:variant>
        <vt:i4>0</vt:i4>
      </vt:variant>
      <vt:variant>
        <vt:i4>5</vt:i4>
      </vt:variant>
      <vt:variant>
        <vt:lpwstr/>
      </vt:variant>
      <vt:variant>
        <vt:lpwstr>_Toc326920356</vt:lpwstr>
      </vt:variant>
      <vt:variant>
        <vt:i4>1638452</vt:i4>
      </vt:variant>
      <vt:variant>
        <vt:i4>644</vt:i4>
      </vt:variant>
      <vt:variant>
        <vt:i4>0</vt:i4>
      </vt:variant>
      <vt:variant>
        <vt:i4>5</vt:i4>
      </vt:variant>
      <vt:variant>
        <vt:lpwstr/>
      </vt:variant>
      <vt:variant>
        <vt:lpwstr>_Toc326920355</vt:lpwstr>
      </vt:variant>
      <vt:variant>
        <vt:i4>1638452</vt:i4>
      </vt:variant>
      <vt:variant>
        <vt:i4>638</vt:i4>
      </vt:variant>
      <vt:variant>
        <vt:i4>0</vt:i4>
      </vt:variant>
      <vt:variant>
        <vt:i4>5</vt:i4>
      </vt:variant>
      <vt:variant>
        <vt:lpwstr/>
      </vt:variant>
      <vt:variant>
        <vt:lpwstr>_Toc326920354</vt:lpwstr>
      </vt:variant>
      <vt:variant>
        <vt:i4>1638452</vt:i4>
      </vt:variant>
      <vt:variant>
        <vt:i4>632</vt:i4>
      </vt:variant>
      <vt:variant>
        <vt:i4>0</vt:i4>
      </vt:variant>
      <vt:variant>
        <vt:i4>5</vt:i4>
      </vt:variant>
      <vt:variant>
        <vt:lpwstr/>
      </vt:variant>
      <vt:variant>
        <vt:lpwstr>_Toc326920353</vt:lpwstr>
      </vt:variant>
      <vt:variant>
        <vt:i4>1638452</vt:i4>
      </vt:variant>
      <vt:variant>
        <vt:i4>626</vt:i4>
      </vt:variant>
      <vt:variant>
        <vt:i4>0</vt:i4>
      </vt:variant>
      <vt:variant>
        <vt:i4>5</vt:i4>
      </vt:variant>
      <vt:variant>
        <vt:lpwstr/>
      </vt:variant>
      <vt:variant>
        <vt:lpwstr>_Toc326920352</vt:lpwstr>
      </vt:variant>
      <vt:variant>
        <vt:i4>1638452</vt:i4>
      </vt:variant>
      <vt:variant>
        <vt:i4>620</vt:i4>
      </vt:variant>
      <vt:variant>
        <vt:i4>0</vt:i4>
      </vt:variant>
      <vt:variant>
        <vt:i4>5</vt:i4>
      </vt:variant>
      <vt:variant>
        <vt:lpwstr/>
      </vt:variant>
      <vt:variant>
        <vt:lpwstr>_Toc326920351</vt:lpwstr>
      </vt:variant>
      <vt:variant>
        <vt:i4>1638452</vt:i4>
      </vt:variant>
      <vt:variant>
        <vt:i4>614</vt:i4>
      </vt:variant>
      <vt:variant>
        <vt:i4>0</vt:i4>
      </vt:variant>
      <vt:variant>
        <vt:i4>5</vt:i4>
      </vt:variant>
      <vt:variant>
        <vt:lpwstr/>
      </vt:variant>
      <vt:variant>
        <vt:lpwstr>_Toc326920350</vt:lpwstr>
      </vt:variant>
      <vt:variant>
        <vt:i4>1572916</vt:i4>
      </vt:variant>
      <vt:variant>
        <vt:i4>608</vt:i4>
      </vt:variant>
      <vt:variant>
        <vt:i4>0</vt:i4>
      </vt:variant>
      <vt:variant>
        <vt:i4>5</vt:i4>
      </vt:variant>
      <vt:variant>
        <vt:lpwstr/>
      </vt:variant>
      <vt:variant>
        <vt:lpwstr>_Toc326920349</vt:lpwstr>
      </vt:variant>
      <vt:variant>
        <vt:i4>1572916</vt:i4>
      </vt:variant>
      <vt:variant>
        <vt:i4>602</vt:i4>
      </vt:variant>
      <vt:variant>
        <vt:i4>0</vt:i4>
      </vt:variant>
      <vt:variant>
        <vt:i4>5</vt:i4>
      </vt:variant>
      <vt:variant>
        <vt:lpwstr/>
      </vt:variant>
      <vt:variant>
        <vt:lpwstr>_Toc326920348</vt:lpwstr>
      </vt:variant>
      <vt:variant>
        <vt:i4>1572916</vt:i4>
      </vt:variant>
      <vt:variant>
        <vt:i4>596</vt:i4>
      </vt:variant>
      <vt:variant>
        <vt:i4>0</vt:i4>
      </vt:variant>
      <vt:variant>
        <vt:i4>5</vt:i4>
      </vt:variant>
      <vt:variant>
        <vt:lpwstr/>
      </vt:variant>
      <vt:variant>
        <vt:lpwstr>_Toc326920347</vt:lpwstr>
      </vt:variant>
      <vt:variant>
        <vt:i4>1572916</vt:i4>
      </vt:variant>
      <vt:variant>
        <vt:i4>590</vt:i4>
      </vt:variant>
      <vt:variant>
        <vt:i4>0</vt:i4>
      </vt:variant>
      <vt:variant>
        <vt:i4>5</vt:i4>
      </vt:variant>
      <vt:variant>
        <vt:lpwstr/>
      </vt:variant>
      <vt:variant>
        <vt:lpwstr>_Toc326920346</vt:lpwstr>
      </vt:variant>
      <vt:variant>
        <vt:i4>1572916</vt:i4>
      </vt:variant>
      <vt:variant>
        <vt:i4>584</vt:i4>
      </vt:variant>
      <vt:variant>
        <vt:i4>0</vt:i4>
      </vt:variant>
      <vt:variant>
        <vt:i4>5</vt:i4>
      </vt:variant>
      <vt:variant>
        <vt:lpwstr/>
      </vt:variant>
      <vt:variant>
        <vt:lpwstr>_Toc326920345</vt:lpwstr>
      </vt:variant>
      <vt:variant>
        <vt:i4>1572916</vt:i4>
      </vt:variant>
      <vt:variant>
        <vt:i4>578</vt:i4>
      </vt:variant>
      <vt:variant>
        <vt:i4>0</vt:i4>
      </vt:variant>
      <vt:variant>
        <vt:i4>5</vt:i4>
      </vt:variant>
      <vt:variant>
        <vt:lpwstr/>
      </vt:variant>
      <vt:variant>
        <vt:lpwstr>_Toc326920344</vt:lpwstr>
      </vt:variant>
      <vt:variant>
        <vt:i4>1572916</vt:i4>
      </vt:variant>
      <vt:variant>
        <vt:i4>572</vt:i4>
      </vt:variant>
      <vt:variant>
        <vt:i4>0</vt:i4>
      </vt:variant>
      <vt:variant>
        <vt:i4>5</vt:i4>
      </vt:variant>
      <vt:variant>
        <vt:lpwstr/>
      </vt:variant>
      <vt:variant>
        <vt:lpwstr>_Toc326920343</vt:lpwstr>
      </vt:variant>
      <vt:variant>
        <vt:i4>1572916</vt:i4>
      </vt:variant>
      <vt:variant>
        <vt:i4>566</vt:i4>
      </vt:variant>
      <vt:variant>
        <vt:i4>0</vt:i4>
      </vt:variant>
      <vt:variant>
        <vt:i4>5</vt:i4>
      </vt:variant>
      <vt:variant>
        <vt:lpwstr/>
      </vt:variant>
      <vt:variant>
        <vt:lpwstr>_Toc326920342</vt:lpwstr>
      </vt:variant>
      <vt:variant>
        <vt:i4>1572916</vt:i4>
      </vt:variant>
      <vt:variant>
        <vt:i4>560</vt:i4>
      </vt:variant>
      <vt:variant>
        <vt:i4>0</vt:i4>
      </vt:variant>
      <vt:variant>
        <vt:i4>5</vt:i4>
      </vt:variant>
      <vt:variant>
        <vt:lpwstr/>
      </vt:variant>
      <vt:variant>
        <vt:lpwstr>_Toc326920341</vt:lpwstr>
      </vt:variant>
      <vt:variant>
        <vt:i4>1572916</vt:i4>
      </vt:variant>
      <vt:variant>
        <vt:i4>554</vt:i4>
      </vt:variant>
      <vt:variant>
        <vt:i4>0</vt:i4>
      </vt:variant>
      <vt:variant>
        <vt:i4>5</vt:i4>
      </vt:variant>
      <vt:variant>
        <vt:lpwstr/>
      </vt:variant>
      <vt:variant>
        <vt:lpwstr>_Toc326920340</vt:lpwstr>
      </vt:variant>
      <vt:variant>
        <vt:i4>2031668</vt:i4>
      </vt:variant>
      <vt:variant>
        <vt:i4>548</vt:i4>
      </vt:variant>
      <vt:variant>
        <vt:i4>0</vt:i4>
      </vt:variant>
      <vt:variant>
        <vt:i4>5</vt:i4>
      </vt:variant>
      <vt:variant>
        <vt:lpwstr/>
      </vt:variant>
      <vt:variant>
        <vt:lpwstr>_Toc326920339</vt:lpwstr>
      </vt:variant>
      <vt:variant>
        <vt:i4>2031668</vt:i4>
      </vt:variant>
      <vt:variant>
        <vt:i4>542</vt:i4>
      </vt:variant>
      <vt:variant>
        <vt:i4>0</vt:i4>
      </vt:variant>
      <vt:variant>
        <vt:i4>5</vt:i4>
      </vt:variant>
      <vt:variant>
        <vt:lpwstr/>
      </vt:variant>
      <vt:variant>
        <vt:lpwstr>_Toc326920338</vt:lpwstr>
      </vt:variant>
      <vt:variant>
        <vt:i4>2031668</vt:i4>
      </vt:variant>
      <vt:variant>
        <vt:i4>536</vt:i4>
      </vt:variant>
      <vt:variant>
        <vt:i4>0</vt:i4>
      </vt:variant>
      <vt:variant>
        <vt:i4>5</vt:i4>
      </vt:variant>
      <vt:variant>
        <vt:lpwstr/>
      </vt:variant>
      <vt:variant>
        <vt:lpwstr>_Toc326920337</vt:lpwstr>
      </vt:variant>
      <vt:variant>
        <vt:i4>2031668</vt:i4>
      </vt:variant>
      <vt:variant>
        <vt:i4>530</vt:i4>
      </vt:variant>
      <vt:variant>
        <vt:i4>0</vt:i4>
      </vt:variant>
      <vt:variant>
        <vt:i4>5</vt:i4>
      </vt:variant>
      <vt:variant>
        <vt:lpwstr/>
      </vt:variant>
      <vt:variant>
        <vt:lpwstr>_Toc326920336</vt:lpwstr>
      </vt:variant>
      <vt:variant>
        <vt:i4>2031668</vt:i4>
      </vt:variant>
      <vt:variant>
        <vt:i4>524</vt:i4>
      </vt:variant>
      <vt:variant>
        <vt:i4>0</vt:i4>
      </vt:variant>
      <vt:variant>
        <vt:i4>5</vt:i4>
      </vt:variant>
      <vt:variant>
        <vt:lpwstr/>
      </vt:variant>
      <vt:variant>
        <vt:lpwstr>_Toc326920335</vt:lpwstr>
      </vt:variant>
      <vt:variant>
        <vt:i4>2031668</vt:i4>
      </vt:variant>
      <vt:variant>
        <vt:i4>518</vt:i4>
      </vt:variant>
      <vt:variant>
        <vt:i4>0</vt:i4>
      </vt:variant>
      <vt:variant>
        <vt:i4>5</vt:i4>
      </vt:variant>
      <vt:variant>
        <vt:lpwstr/>
      </vt:variant>
      <vt:variant>
        <vt:lpwstr>_Toc326920334</vt:lpwstr>
      </vt:variant>
      <vt:variant>
        <vt:i4>2031668</vt:i4>
      </vt:variant>
      <vt:variant>
        <vt:i4>512</vt:i4>
      </vt:variant>
      <vt:variant>
        <vt:i4>0</vt:i4>
      </vt:variant>
      <vt:variant>
        <vt:i4>5</vt:i4>
      </vt:variant>
      <vt:variant>
        <vt:lpwstr/>
      </vt:variant>
      <vt:variant>
        <vt:lpwstr>_Toc326920333</vt:lpwstr>
      </vt:variant>
      <vt:variant>
        <vt:i4>2031668</vt:i4>
      </vt:variant>
      <vt:variant>
        <vt:i4>506</vt:i4>
      </vt:variant>
      <vt:variant>
        <vt:i4>0</vt:i4>
      </vt:variant>
      <vt:variant>
        <vt:i4>5</vt:i4>
      </vt:variant>
      <vt:variant>
        <vt:lpwstr/>
      </vt:variant>
      <vt:variant>
        <vt:lpwstr>_Toc326920332</vt:lpwstr>
      </vt:variant>
      <vt:variant>
        <vt:i4>2031668</vt:i4>
      </vt:variant>
      <vt:variant>
        <vt:i4>500</vt:i4>
      </vt:variant>
      <vt:variant>
        <vt:i4>0</vt:i4>
      </vt:variant>
      <vt:variant>
        <vt:i4>5</vt:i4>
      </vt:variant>
      <vt:variant>
        <vt:lpwstr/>
      </vt:variant>
      <vt:variant>
        <vt:lpwstr>_Toc326920331</vt:lpwstr>
      </vt:variant>
      <vt:variant>
        <vt:i4>2031668</vt:i4>
      </vt:variant>
      <vt:variant>
        <vt:i4>494</vt:i4>
      </vt:variant>
      <vt:variant>
        <vt:i4>0</vt:i4>
      </vt:variant>
      <vt:variant>
        <vt:i4>5</vt:i4>
      </vt:variant>
      <vt:variant>
        <vt:lpwstr/>
      </vt:variant>
      <vt:variant>
        <vt:lpwstr>_Toc326920330</vt:lpwstr>
      </vt:variant>
      <vt:variant>
        <vt:i4>1966132</vt:i4>
      </vt:variant>
      <vt:variant>
        <vt:i4>488</vt:i4>
      </vt:variant>
      <vt:variant>
        <vt:i4>0</vt:i4>
      </vt:variant>
      <vt:variant>
        <vt:i4>5</vt:i4>
      </vt:variant>
      <vt:variant>
        <vt:lpwstr/>
      </vt:variant>
      <vt:variant>
        <vt:lpwstr>_Toc326920329</vt:lpwstr>
      </vt:variant>
      <vt:variant>
        <vt:i4>1966132</vt:i4>
      </vt:variant>
      <vt:variant>
        <vt:i4>482</vt:i4>
      </vt:variant>
      <vt:variant>
        <vt:i4>0</vt:i4>
      </vt:variant>
      <vt:variant>
        <vt:i4>5</vt:i4>
      </vt:variant>
      <vt:variant>
        <vt:lpwstr/>
      </vt:variant>
      <vt:variant>
        <vt:lpwstr>_Toc326920328</vt:lpwstr>
      </vt:variant>
      <vt:variant>
        <vt:i4>1966132</vt:i4>
      </vt:variant>
      <vt:variant>
        <vt:i4>476</vt:i4>
      </vt:variant>
      <vt:variant>
        <vt:i4>0</vt:i4>
      </vt:variant>
      <vt:variant>
        <vt:i4>5</vt:i4>
      </vt:variant>
      <vt:variant>
        <vt:lpwstr/>
      </vt:variant>
      <vt:variant>
        <vt:lpwstr>_Toc326920327</vt:lpwstr>
      </vt:variant>
      <vt:variant>
        <vt:i4>1966132</vt:i4>
      </vt:variant>
      <vt:variant>
        <vt:i4>470</vt:i4>
      </vt:variant>
      <vt:variant>
        <vt:i4>0</vt:i4>
      </vt:variant>
      <vt:variant>
        <vt:i4>5</vt:i4>
      </vt:variant>
      <vt:variant>
        <vt:lpwstr/>
      </vt:variant>
      <vt:variant>
        <vt:lpwstr>_Toc326920326</vt:lpwstr>
      </vt:variant>
      <vt:variant>
        <vt:i4>1966132</vt:i4>
      </vt:variant>
      <vt:variant>
        <vt:i4>464</vt:i4>
      </vt:variant>
      <vt:variant>
        <vt:i4>0</vt:i4>
      </vt:variant>
      <vt:variant>
        <vt:i4>5</vt:i4>
      </vt:variant>
      <vt:variant>
        <vt:lpwstr/>
      </vt:variant>
      <vt:variant>
        <vt:lpwstr>_Toc326920325</vt:lpwstr>
      </vt:variant>
      <vt:variant>
        <vt:i4>1966132</vt:i4>
      </vt:variant>
      <vt:variant>
        <vt:i4>458</vt:i4>
      </vt:variant>
      <vt:variant>
        <vt:i4>0</vt:i4>
      </vt:variant>
      <vt:variant>
        <vt:i4>5</vt:i4>
      </vt:variant>
      <vt:variant>
        <vt:lpwstr/>
      </vt:variant>
      <vt:variant>
        <vt:lpwstr>_Toc326920324</vt:lpwstr>
      </vt:variant>
      <vt:variant>
        <vt:i4>1966132</vt:i4>
      </vt:variant>
      <vt:variant>
        <vt:i4>452</vt:i4>
      </vt:variant>
      <vt:variant>
        <vt:i4>0</vt:i4>
      </vt:variant>
      <vt:variant>
        <vt:i4>5</vt:i4>
      </vt:variant>
      <vt:variant>
        <vt:lpwstr/>
      </vt:variant>
      <vt:variant>
        <vt:lpwstr>_Toc326920323</vt:lpwstr>
      </vt:variant>
      <vt:variant>
        <vt:i4>1966132</vt:i4>
      </vt:variant>
      <vt:variant>
        <vt:i4>446</vt:i4>
      </vt:variant>
      <vt:variant>
        <vt:i4>0</vt:i4>
      </vt:variant>
      <vt:variant>
        <vt:i4>5</vt:i4>
      </vt:variant>
      <vt:variant>
        <vt:lpwstr/>
      </vt:variant>
      <vt:variant>
        <vt:lpwstr>_Toc326920322</vt:lpwstr>
      </vt:variant>
      <vt:variant>
        <vt:i4>1966132</vt:i4>
      </vt:variant>
      <vt:variant>
        <vt:i4>440</vt:i4>
      </vt:variant>
      <vt:variant>
        <vt:i4>0</vt:i4>
      </vt:variant>
      <vt:variant>
        <vt:i4>5</vt:i4>
      </vt:variant>
      <vt:variant>
        <vt:lpwstr/>
      </vt:variant>
      <vt:variant>
        <vt:lpwstr>_Toc326920321</vt:lpwstr>
      </vt:variant>
      <vt:variant>
        <vt:i4>1966132</vt:i4>
      </vt:variant>
      <vt:variant>
        <vt:i4>434</vt:i4>
      </vt:variant>
      <vt:variant>
        <vt:i4>0</vt:i4>
      </vt:variant>
      <vt:variant>
        <vt:i4>5</vt:i4>
      </vt:variant>
      <vt:variant>
        <vt:lpwstr/>
      </vt:variant>
      <vt:variant>
        <vt:lpwstr>_Toc326920320</vt:lpwstr>
      </vt:variant>
      <vt:variant>
        <vt:i4>1900596</vt:i4>
      </vt:variant>
      <vt:variant>
        <vt:i4>428</vt:i4>
      </vt:variant>
      <vt:variant>
        <vt:i4>0</vt:i4>
      </vt:variant>
      <vt:variant>
        <vt:i4>5</vt:i4>
      </vt:variant>
      <vt:variant>
        <vt:lpwstr/>
      </vt:variant>
      <vt:variant>
        <vt:lpwstr>_Toc326920319</vt:lpwstr>
      </vt:variant>
      <vt:variant>
        <vt:i4>1900596</vt:i4>
      </vt:variant>
      <vt:variant>
        <vt:i4>422</vt:i4>
      </vt:variant>
      <vt:variant>
        <vt:i4>0</vt:i4>
      </vt:variant>
      <vt:variant>
        <vt:i4>5</vt:i4>
      </vt:variant>
      <vt:variant>
        <vt:lpwstr/>
      </vt:variant>
      <vt:variant>
        <vt:lpwstr>_Toc326920318</vt:lpwstr>
      </vt:variant>
      <vt:variant>
        <vt:i4>1900596</vt:i4>
      </vt:variant>
      <vt:variant>
        <vt:i4>416</vt:i4>
      </vt:variant>
      <vt:variant>
        <vt:i4>0</vt:i4>
      </vt:variant>
      <vt:variant>
        <vt:i4>5</vt:i4>
      </vt:variant>
      <vt:variant>
        <vt:lpwstr/>
      </vt:variant>
      <vt:variant>
        <vt:lpwstr>_Toc326920317</vt:lpwstr>
      </vt:variant>
      <vt:variant>
        <vt:i4>1376309</vt:i4>
      </vt:variant>
      <vt:variant>
        <vt:i4>410</vt:i4>
      </vt:variant>
      <vt:variant>
        <vt:i4>0</vt:i4>
      </vt:variant>
      <vt:variant>
        <vt:i4>5</vt:i4>
      </vt:variant>
      <vt:variant>
        <vt:lpwstr/>
      </vt:variant>
      <vt:variant>
        <vt:lpwstr>_Toc326920292</vt:lpwstr>
      </vt:variant>
      <vt:variant>
        <vt:i4>1376309</vt:i4>
      </vt:variant>
      <vt:variant>
        <vt:i4>404</vt:i4>
      </vt:variant>
      <vt:variant>
        <vt:i4>0</vt:i4>
      </vt:variant>
      <vt:variant>
        <vt:i4>5</vt:i4>
      </vt:variant>
      <vt:variant>
        <vt:lpwstr/>
      </vt:variant>
      <vt:variant>
        <vt:lpwstr>_Toc326920291</vt:lpwstr>
      </vt:variant>
      <vt:variant>
        <vt:i4>1376309</vt:i4>
      </vt:variant>
      <vt:variant>
        <vt:i4>398</vt:i4>
      </vt:variant>
      <vt:variant>
        <vt:i4>0</vt:i4>
      </vt:variant>
      <vt:variant>
        <vt:i4>5</vt:i4>
      </vt:variant>
      <vt:variant>
        <vt:lpwstr/>
      </vt:variant>
      <vt:variant>
        <vt:lpwstr>_Toc326920290</vt:lpwstr>
      </vt:variant>
      <vt:variant>
        <vt:i4>1310773</vt:i4>
      </vt:variant>
      <vt:variant>
        <vt:i4>392</vt:i4>
      </vt:variant>
      <vt:variant>
        <vt:i4>0</vt:i4>
      </vt:variant>
      <vt:variant>
        <vt:i4>5</vt:i4>
      </vt:variant>
      <vt:variant>
        <vt:lpwstr/>
      </vt:variant>
      <vt:variant>
        <vt:lpwstr>_Toc326920289</vt:lpwstr>
      </vt:variant>
      <vt:variant>
        <vt:i4>1310773</vt:i4>
      </vt:variant>
      <vt:variant>
        <vt:i4>386</vt:i4>
      </vt:variant>
      <vt:variant>
        <vt:i4>0</vt:i4>
      </vt:variant>
      <vt:variant>
        <vt:i4>5</vt:i4>
      </vt:variant>
      <vt:variant>
        <vt:lpwstr/>
      </vt:variant>
      <vt:variant>
        <vt:lpwstr>_Toc326920288</vt:lpwstr>
      </vt:variant>
      <vt:variant>
        <vt:i4>1310773</vt:i4>
      </vt:variant>
      <vt:variant>
        <vt:i4>380</vt:i4>
      </vt:variant>
      <vt:variant>
        <vt:i4>0</vt:i4>
      </vt:variant>
      <vt:variant>
        <vt:i4>5</vt:i4>
      </vt:variant>
      <vt:variant>
        <vt:lpwstr/>
      </vt:variant>
      <vt:variant>
        <vt:lpwstr>_Toc326920287</vt:lpwstr>
      </vt:variant>
      <vt:variant>
        <vt:i4>1310773</vt:i4>
      </vt:variant>
      <vt:variant>
        <vt:i4>374</vt:i4>
      </vt:variant>
      <vt:variant>
        <vt:i4>0</vt:i4>
      </vt:variant>
      <vt:variant>
        <vt:i4>5</vt:i4>
      </vt:variant>
      <vt:variant>
        <vt:lpwstr/>
      </vt:variant>
      <vt:variant>
        <vt:lpwstr>_Toc326920286</vt:lpwstr>
      </vt:variant>
      <vt:variant>
        <vt:i4>1310773</vt:i4>
      </vt:variant>
      <vt:variant>
        <vt:i4>368</vt:i4>
      </vt:variant>
      <vt:variant>
        <vt:i4>0</vt:i4>
      </vt:variant>
      <vt:variant>
        <vt:i4>5</vt:i4>
      </vt:variant>
      <vt:variant>
        <vt:lpwstr/>
      </vt:variant>
      <vt:variant>
        <vt:lpwstr>_Toc326920285</vt:lpwstr>
      </vt:variant>
      <vt:variant>
        <vt:i4>1310773</vt:i4>
      </vt:variant>
      <vt:variant>
        <vt:i4>362</vt:i4>
      </vt:variant>
      <vt:variant>
        <vt:i4>0</vt:i4>
      </vt:variant>
      <vt:variant>
        <vt:i4>5</vt:i4>
      </vt:variant>
      <vt:variant>
        <vt:lpwstr/>
      </vt:variant>
      <vt:variant>
        <vt:lpwstr>_Toc326920284</vt:lpwstr>
      </vt:variant>
      <vt:variant>
        <vt:i4>1310773</vt:i4>
      </vt:variant>
      <vt:variant>
        <vt:i4>356</vt:i4>
      </vt:variant>
      <vt:variant>
        <vt:i4>0</vt:i4>
      </vt:variant>
      <vt:variant>
        <vt:i4>5</vt:i4>
      </vt:variant>
      <vt:variant>
        <vt:lpwstr/>
      </vt:variant>
      <vt:variant>
        <vt:lpwstr>_Toc326920283</vt:lpwstr>
      </vt:variant>
      <vt:variant>
        <vt:i4>1310773</vt:i4>
      </vt:variant>
      <vt:variant>
        <vt:i4>350</vt:i4>
      </vt:variant>
      <vt:variant>
        <vt:i4>0</vt:i4>
      </vt:variant>
      <vt:variant>
        <vt:i4>5</vt:i4>
      </vt:variant>
      <vt:variant>
        <vt:lpwstr/>
      </vt:variant>
      <vt:variant>
        <vt:lpwstr>_Toc326920282</vt:lpwstr>
      </vt:variant>
      <vt:variant>
        <vt:i4>1310773</vt:i4>
      </vt:variant>
      <vt:variant>
        <vt:i4>344</vt:i4>
      </vt:variant>
      <vt:variant>
        <vt:i4>0</vt:i4>
      </vt:variant>
      <vt:variant>
        <vt:i4>5</vt:i4>
      </vt:variant>
      <vt:variant>
        <vt:lpwstr/>
      </vt:variant>
      <vt:variant>
        <vt:lpwstr>_Toc326920281</vt:lpwstr>
      </vt:variant>
      <vt:variant>
        <vt:i4>1310773</vt:i4>
      </vt:variant>
      <vt:variant>
        <vt:i4>338</vt:i4>
      </vt:variant>
      <vt:variant>
        <vt:i4>0</vt:i4>
      </vt:variant>
      <vt:variant>
        <vt:i4>5</vt:i4>
      </vt:variant>
      <vt:variant>
        <vt:lpwstr/>
      </vt:variant>
      <vt:variant>
        <vt:lpwstr>_Toc326920280</vt:lpwstr>
      </vt:variant>
      <vt:variant>
        <vt:i4>1769525</vt:i4>
      </vt:variant>
      <vt:variant>
        <vt:i4>332</vt:i4>
      </vt:variant>
      <vt:variant>
        <vt:i4>0</vt:i4>
      </vt:variant>
      <vt:variant>
        <vt:i4>5</vt:i4>
      </vt:variant>
      <vt:variant>
        <vt:lpwstr/>
      </vt:variant>
      <vt:variant>
        <vt:lpwstr>_Toc326920279</vt:lpwstr>
      </vt:variant>
      <vt:variant>
        <vt:i4>1769525</vt:i4>
      </vt:variant>
      <vt:variant>
        <vt:i4>326</vt:i4>
      </vt:variant>
      <vt:variant>
        <vt:i4>0</vt:i4>
      </vt:variant>
      <vt:variant>
        <vt:i4>5</vt:i4>
      </vt:variant>
      <vt:variant>
        <vt:lpwstr/>
      </vt:variant>
      <vt:variant>
        <vt:lpwstr>_Toc326920278</vt:lpwstr>
      </vt:variant>
      <vt:variant>
        <vt:i4>1769525</vt:i4>
      </vt:variant>
      <vt:variant>
        <vt:i4>320</vt:i4>
      </vt:variant>
      <vt:variant>
        <vt:i4>0</vt:i4>
      </vt:variant>
      <vt:variant>
        <vt:i4>5</vt:i4>
      </vt:variant>
      <vt:variant>
        <vt:lpwstr/>
      </vt:variant>
      <vt:variant>
        <vt:lpwstr>_Toc326920277</vt:lpwstr>
      </vt:variant>
      <vt:variant>
        <vt:i4>1769525</vt:i4>
      </vt:variant>
      <vt:variant>
        <vt:i4>314</vt:i4>
      </vt:variant>
      <vt:variant>
        <vt:i4>0</vt:i4>
      </vt:variant>
      <vt:variant>
        <vt:i4>5</vt:i4>
      </vt:variant>
      <vt:variant>
        <vt:lpwstr/>
      </vt:variant>
      <vt:variant>
        <vt:lpwstr>_Toc326920276</vt:lpwstr>
      </vt:variant>
      <vt:variant>
        <vt:i4>1769525</vt:i4>
      </vt:variant>
      <vt:variant>
        <vt:i4>308</vt:i4>
      </vt:variant>
      <vt:variant>
        <vt:i4>0</vt:i4>
      </vt:variant>
      <vt:variant>
        <vt:i4>5</vt:i4>
      </vt:variant>
      <vt:variant>
        <vt:lpwstr/>
      </vt:variant>
      <vt:variant>
        <vt:lpwstr>_Toc326920275</vt:lpwstr>
      </vt:variant>
      <vt:variant>
        <vt:i4>1769525</vt:i4>
      </vt:variant>
      <vt:variant>
        <vt:i4>302</vt:i4>
      </vt:variant>
      <vt:variant>
        <vt:i4>0</vt:i4>
      </vt:variant>
      <vt:variant>
        <vt:i4>5</vt:i4>
      </vt:variant>
      <vt:variant>
        <vt:lpwstr/>
      </vt:variant>
      <vt:variant>
        <vt:lpwstr>_Toc326920274</vt:lpwstr>
      </vt:variant>
      <vt:variant>
        <vt:i4>1769525</vt:i4>
      </vt:variant>
      <vt:variant>
        <vt:i4>296</vt:i4>
      </vt:variant>
      <vt:variant>
        <vt:i4>0</vt:i4>
      </vt:variant>
      <vt:variant>
        <vt:i4>5</vt:i4>
      </vt:variant>
      <vt:variant>
        <vt:lpwstr/>
      </vt:variant>
      <vt:variant>
        <vt:lpwstr>_Toc326920273</vt:lpwstr>
      </vt:variant>
      <vt:variant>
        <vt:i4>1769525</vt:i4>
      </vt:variant>
      <vt:variant>
        <vt:i4>290</vt:i4>
      </vt:variant>
      <vt:variant>
        <vt:i4>0</vt:i4>
      </vt:variant>
      <vt:variant>
        <vt:i4>5</vt:i4>
      </vt:variant>
      <vt:variant>
        <vt:lpwstr/>
      </vt:variant>
      <vt:variant>
        <vt:lpwstr>_Toc326920272</vt:lpwstr>
      </vt:variant>
      <vt:variant>
        <vt:i4>1769525</vt:i4>
      </vt:variant>
      <vt:variant>
        <vt:i4>284</vt:i4>
      </vt:variant>
      <vt:variant>
        <vt:i4>0</vt:i4>
      </vt:variant>
      <vt:variant>
        <vt:i4>5</vt:i4>
      </vt:variant>
      <vt:variant>
        <vt:lpwstr/>
      </vt:variant>
      <vt:variant>
        <vt:lpwstr>_Toc326920271</vt:lpwstr>
      </vt:variant>
      <vt:variant>
        <vt:i4>1769525</vt:i4>
      </vt:variant>
      <vt:variant>
        <vt:i4>278</vt:i4>
      </vt:variant>
      <vt:variant>
        <vt:i4>0</vt:i4>
      </vt:variant>
      <vt:variant>
        <vt:i4>5</vt:i4>
      </vt:variant>
      <vt:variant>
        <vt:lpwstr/>
      </vt:variant>
      <vt:variant>
        <vt:lpwstr>_Toc326920270</vt:lpwstr>
      </vt:variant>
      <vt:variant>
        <vt:i4>1703989</vt:i4>
      </vt:variant>
      <vt:variant>
        <vt:i4>272</vt:i4>
      </vt:variant>
      <vt:variant>
        <vt:i4>0</vt:i4>
      </vt:variant>
      <vt:variant>
        <vt:i4>5</vt:i4>
      </vt:variant>
      <vt:variant>
        <vt:lpwstr/>
      </vt:variant>
      <vt:variant>
        <vt:lpwstr>_Toc326920268</vt:lpwstr>
      </vt:variant>
      <vt:variant>
        <vt:i4>1703989</vt:i4>
      </vt:variant>
      <vt:variant>
        <vt:i4>266</vt:i4>
      </vt:variant>
      <vt:variant>
        <vt:i4>0</vt:i4>
      </vt:variant>
      <vt:variant>
        <vt:i4>5</vt:i4>
      </vt:variant>
      <vt:variant>
        <vt:lpwstr/>
      </vt:variant>
      <vt:variant>
        <vt:lpwstr>_Toc326920267</vt:lpwstr>
      </vt:variant>
      <vt:variant>
        <vt:i4>1703989</vt:i4>
      </vt:variant>
      <vt:variant>
        <vt:i4>260</vt:i4>
      </vt:variant>
      <vt:variant>
        <vt:i4>0</vt:i4>
      </vt:variant>
      <vt:variant>
        <vt:i4>5</vt:i4>
      </vt:variant>
      <vt:variant>
        <vt:lpwstr/>
      </vt:variant>
      <vt:variant>
        <vt:lpwstr>_Toc326920266</vt:lpwstr>
      </vt:variant>
      <vt:variant>
        <vt:i4>1703989</vt:i4>
      </vt:variant>
      <vt:variant>
        <vt:i4>254</vt:i4>
      </vt:variant>
      <vt:variant>
        <vt:i4>0</vt:i4>
      </vt:variant>
      <vt:variant>
        <vt:i4>5</vt:i4>
      </vt:variant>
      <vt:variant>
        <vt:lpwstr/>
      </vt:variant>
      <vt:variant>
        <vt:lpwstr>_Toc326920265</vt:lpwstr>
      </vt:variant>
      <vt:variant>
        <vt:i4>1703989</vt:i4>
      </vt:variant>
      <vt:variant>
        <vt:i4>248</vt:i4>
      </vt:variant>
      <vt:variant>
        <vt:i4>0</vt:i4>
      </vt:variant>
      <vt:variant>
        <vt:i4>5</vt:i4>
      </vt:variant>
      <vt:variant>
        <vt:lpwstr/>
      </vt:variant>
      <vt:variant>
        <vt:lpwstr>_Toc326920264</vt:lpwstr>
      </vt:variant>
      <vt:variant>
        <vt:i4>1703989</vt:i4>
      </vt:variant>
      <vt:variant>
        <vt:i4>242</vt:i4>
      </vt:variant>
      <vt:variant>
        <vt:i4>0</vt:i4>
      </vt:variant>
      <vt:variant>
        <vt:i4>5</vt:i4>
      </vt:variant>
      <vt:variant>
        <vt:lpwstr/>
      </vt:variant>
      <vt:variant>
        <vt:lpwstr>_Toc326920263</vt:lpwstr>
      </vt:variant>
      <vt:variant>
        <vt:i4>1703989</vt:i4>
      </vt:variant>
      <vt:variant>
        <vt:i4>236</vt:i4>
      </vt:variant>
      <vt:variant>
        <vt:i4>0</vt:i4>
      </vt:variant>
      <vt:variant>
        <vt:i4>5</vt:i4>
      </vt:variant>
      <vt:variant>
        <vt:lpwstr/>
      </vt:variant>
      <vt:variant>
        <vt:lpwstr>_Toc326920262</vt:lpwstr>
      </vt:variant>
      <vt:variant>
        <vt:i4>1703989</vt:i4>
      </vt:variant>
      <vt:variant>
        <vt:i4>230</vt:i4>
      </vt:variant>
      <vt:variant>
        <vt:i4>0</vt:i4>
      </vt:variant>
      <vt:variant>
        <vt:i4>5</vt:i4>
      </vt:variant>
      <vt:variant>
        <vt:lpwstr/>
      </vt:variant>
      <vt:variant>
        <vt:lpwstr>_Toc326920261</vt:lpwstr>
      </vt:variant>
      <vt:variant>
        <vt:i4>1703989</vt:i4>
      </vt:variant>
      <vt:variant>
        <vt:i4>224</vt:i4>
      </vt:variant>
      <vt:variant>
        <vt:i4>0</vt:i4>
      </vt:variant>
      <vt:variant>
        <vt:i4>5</vt:i4>
      </vt:variant>
      <vt:variant>
        <vt:lpwstr/>
      </vt:variant>
      <vt:variant>
        <vt:lpwstr>_Toc326920260</vt:lpwstr>
      </vt:variant>
      <vt:variant>
        <vt:i4>1638453</vt:i4>
      </vt:variant>
      <vt:variant>
        <vt:i4>218</vt:i4>
      </vt:variant>
      <vt:variant>
        <vt:i4>0</vt:i4>
      </vt:variant>
      <vt:variant>
        <vt:i4>5</vt:i4>
      </vt:variant>
      <vt:variant>
        <vt:lpwstr/>
      </vt:variant>
      <vt:variant>
        <vt:lpwstr>_Toc326920259</vt:lpwstr>
      </vt:variant>
      <vt:variant>
        <vt:i4>1638453</vt:i4>
      </vt:variant>
      <vt:variant>
        <vt:i4>212</vt:i4>
      </vt:variant>
      <vt:variant>
        <vt:i4>0</vt:i4>
      </vt:variant>
      <vt:variant>
        <vt:i4>5</vt:i4>
      </vt:variant>
      <vt:variant>
        <vt:lpwstr/>
      </vt:variant>
      <vt:variant>
        <vt:lpwstr>_Toc326920258</vt:lpwstr>
      </vt:variant>
      <vt:variant>
        <vt:i4>1638453</vt:i4>
      </vt:variant>
      <vt:variant>
        <vt:i4>206</vt:i4>
      </vt:variant>
      <vt:variant>
        <vt:i4>0</vt:i4>
      </vt:variant>
      <vt:variant>
        <vt:i4>5</vt:i4>
      </vt:variant>
      <vt:variant>
        <vt:lpwstr/>
      </vt:variant>
      <vt:variant>
        <vt:lpwstr>_Toc326920257</vt:lpwstr>
      </vt:variant>
      <vt:variant>
        <vt:i4>1638453</vt:i4>
      </vt:variant>
      <vt:variant>
        <vt:i4>200</vt:i4>
      </vt:variant>
      <vt:variant>
        <vt:i4>0</vt:i4>
      </vt:variant>
      <vt:variant>
        <vt:i4>5</vt:i4>
      </vt:variant>
      <vt:variant>
        <vt:lpwstr/>
      </vt:variant>
      <vt:variant>
        <vt:lpwstr>_Toc326920256</vt:lpwstr>
      </vt:variant>
      <vt:variant>
        <vt:i4>1638453</vt:i4>
      </vt:variant>
      <vt:variant>
        <vt:i4>194</vt:i4>
      </vt:variant>
      <vt:variant>
        <vt:i4>0</vt:i4>
      </vt:variant>
      <vt:variant>
        <vt:i4>5</vt:i4>
      </vt:variant>
      <vt:variant>
        <vt:lpwstr/>
      </vt:variant>
      <vt:variant>
        <vt:lpwstr>_Toc326920255</vt:lpwstr>
      </vt:variant>
      <vt:variant>
        <vt:i4>1638453</vt:i4>
      </vt:variant>
      <vt:variant>
        <vt:i4>188</vt:i4>
      </vt:variant>
      <vt:variant>
        <vt:i4>0</vt:i4>
      </vt:variant>
      <vt:variant>
        <vt:i4>5</vt:i4>
      </vt:variant>
      <vt:variant>
        <vt:lpwstr/>
      </vt:variant>
      <vt:variant>
        <vt:lpwstr>_Toc326920254</vt:lpwstr>
      </vt:variant>
      <vt:variant>
        <vt:i4>1638453</vt:i4>
      </vt:variant>
      <vt:variant>
        <vt:i4>182</vt:i4>
      </vt:variant>
      <vt:variant>
        <vt:i4>0</vt:i4>
      </vt:variant>
      <vt:variant>
        <vt:i4>5</vt:i4>
      </vt:variant>
      <vt:variant>
        <vt:lpwstr/>
      </vt:variant>
      <vt:variant>
        <vt:lpwstr>_Toc326920253</vt:lpwstr>
      </vt:variant>
      <vt:variant>
        <vt:i4>1638453</vt:i4>
      </vt:variant>
      <vt:variant>
        <vt:i4>176</vt:i4>
      </vt:variant>
      <vt:variant>
        <vt:i4>0</vt:i4>
      </vt:variant>
      <vt:variant>
        <vt:i4>5</vt:i4>
      </vt:variant>
      <vt:variant>
        <vt:lpwstr/>
      </vt:variant>
      <vt:variant>
        <vt:lpwstr>_Toc326920252</vt:lpwstr>
      </vt:variant>
      <vt:variant>
        <vt:i4>1638453</vt:i4>
      </vt:variant>
      <vt:variant>
        <vt:i4>170</vt:i4>
      </vt:variant>
      <vt:variant>
        <vt:i4>0</vt:i4>
      </vt:variant>
      <vt:variant>
        <vt:i4>5</vt:i4>
      </vt:variant>
      <vt:variant>
        <vt:lpwstr/>
      </vt:variant>
      <vt:variant>
        <vt:lpwstr>_Toc326920251</vt:lpwstr>
      </vt:variant>
      <vt:variant>
        <vt:i4>1638453</vt:i4>
      </vt:variant>
      <vt:variant>
        <vt:i4>164</vt:i4>
      </vt:variant>
      <vt:variant>
        <vt:i4>0</vt:i4>
      </vt:variant>
      <vt:variant>
        <vt:i4>5</vt:i4>
      </vt:variant>
      <vt:variant>
        <vt:lpwstr/>
      </vt:variant>
      <vt:variant>
        <vt:lpwstr>_Toc326920250</vt:lpwstr>
      </vt:variant>
      <vt:variant>
        <vt:i4>1572917</vt:i4>
      </vt:variant>
      <vt:variant>
        <vt:i4>158</vt:i4>
      </vt:variant>
      <vt:variant>
        <vt:i4>0</vt:i4>
      </vt:variant>
      <vt:variant>
        <vt:i4>5</vt:i4>
      </vt:variant>
      <vt:variant>
        <vt:lpwstr/>
      </vt:variant>
      <vt:variant>
        <vt:lpwstr>_Toc326920249</vt:lpwstr>
      </vt:variant>
      <vt:variant>
        <vt:i4>1572917</vt:i4>
      </vt:variant>
      <vt:variant>
        <vt:i4>152</vt:i4>
      </vt:variant>
      <vt:variant>
        <vt:i4>0</vt:i4>
      </vt:variant>
      <vt:variant>
        <vt:i4>5</vt:i4>
      </vt:variant>
      <vt:variant>
        <vt:lpwstr/>
      </vt:variant>
      <vt:variant>
        <vt:lpwstr>_Toc326920248</vt:lpwstr>
      </vt:variant>
      <vt:variant>
        <vt:i4>1572917</vt:i4>
      </vt:variant>
      <vt:variant>
        <vt:i4>146</vt:i4>
      </vt:variant>
      <vt:variant>
        <vt:i4>0</vt:i4>
      </vt:variant>
      <vt:variant>
        <vt:i4>5</vt:i4>
      </vt:variant>
      <vt:variant>
        <vt:lpwstr/>
      </vt:variant>
      <vt:variant>
        <vt:lpwstr>_Toc326920247</vt:lpwstr>
      </vt:variant>
      <vt:variant>
        <vt:i4>1572917</vt:i4>
      </vt:variant>
      <vt:variant>
        <vt:i4>140</vt:i4>
      </vt:variant>
      <vt:variant>
        <vt:i4>0</vt:i4>
      </vt:variant>
      <vt:variant>
        <vt:i4>5</vt:i4>
      </vt:variant>
      <vt:variant>
        <vt:lpwstr/>
      </vt:variant>
      <vt:variant>
        <vt:lpwstr>_Toc326920246</vt:lpwstr>
      </vt:variant>
      <vt:variant>
        <vt:i4>1572917</vt:i4>
      </vt:variant>
      <vt:variant>
        <vt:i4>134</vt:i4>
      </vt:variant>
      <vt:variant>
        <vt:i4>0</vt:i4>
      </vt:variant>
      <vt:variant>
        <vt:i4>5</vt:i4>
      </vt:variant>
      <vt:variant>
        <vt:lpwstr/>
      </vt:variant>
      <vt:variant>
        <vt:lpwstr>_Toc326920245</vt:lpwstr>
      </vt:variant>
      <vt:variant>
        <vt:i4>1572917</vt:i4>
      </vt:variant>
      <vt:variant>
        <vt:i4>128</vt:i4>
      </vt:variant>
      <vt:variant>
        <vt:i4>0</vt:i4>
      </vt:variant>
      <vt:variant>
        <vt:i4>5</vt:i4>
      </vt:variant>
      <vt:variant>
        <vt:lpwstr/>
      </vt:variant>
      <vt:variant>
        <vt:lpwstr>_Toc326920244</vt:lpwstr>
      </vt:variant>
      <vt:variant>
        <vt:i4>1572917</vt:i4>
      </vt:variant>
      <vt:variant>
        <vt:i4>122</vt:i4>
      </vt:variant>
      <vt:variant>
        <vt:i4>0</vt:i4>
      </vt:variant>
      <vt:variant>
        <vt:i4>5</vt:i4>
      </vt:variant>
      <vt:variant>
        <vt:lpwstr/>
      </vt:variant>
      <vt:variant>
        <vt:lpwstr>_Toc326920243</vt:lpwstr>
      </vt:variant>
      <vt:variant>
        <vt:i4>1572917</vt:i4>
      </vt:variant>
      <vt:variant>
        <vt:i4>116</vt:i4>
      </vt:variant>
      <vt:variant>
        <vt:i4>0</vt:i4>
      </vt:variant>
      <vt:variant>
        <vt:i4>5</vt:i4>
      </vt:variant>
      <vt:variant>
        <vt:lpwstr/>
      </vt:variant>
      <vt:variant>
        <vt:lpwstr>_Toc326920242</vt:lpwstr>
      </vt:variant>
      <vt:variant>
        <vt:i4>1572917</vt:i4>
      </vt:variant>
      <vt:variant>
        <vt:i4>110</vt:i4>
      </vt:variant>
      <vt:variant>
        <vt:i4>0</vt:i4>
      </vt:variant>
      <vt:variant>
        <vt:i4>5</vt:i4>
      </vt:variant>
      <vt:variant>
        <vt:lpwstr/>
      </vt:variant>
      <vt:variant>
        <vt:lpwstr>_Toc326920241</vt:lpwstr>
      </vt:variant>
      <vt:variant>
        <vt:i4>1572917</vt:i4>
      </vt:variant>
      <vt:variant>
        <vt:i4>104</vt:i4>
      </vt:variant>
      <vt:variant>
        <vt:i4>0</vt:i4>
      </vt:variant>
      <vt:variant>
        <vt:i4>5</vt:i4>
      </vt:variant>
      <vt:variant>
        <vt:lpwstr/>
      </vt:variant>
      <vt:variant>
        <vt:lpwstr>_Toc326920240</vt:lpwstr>
      </vt:variant>
      <vt:variant>
        <vt:i4>2031669</vt:i4>
      </vt:variant>
      <vt:variant>
        <vt:i4>98</vt:i4>
      </vt:variant>
      <vt:variant>
        <vt:i4>0</vt:i4>
      </vt:variant>
      <vt:variant>
        <vt:i4>5</vt:i4>
      </vt:variant>
      <vt:variant>
        <vt:lpwstr/>
      </vt:variant>
      <vt:variant>
        <vt:lpwstr>_Toc326920238</vt:lpwstr>
      </vt:variant>
      <vt:variant>
        <vt:i4>1900597</vt:i4>
      </vt:variant>
      <vt:variant>
        <vt:i4>92</vt:i4>
      </vt:variant>
      <vt:variant>
        <vt:i4>0</vt:i4>
      </vt:variant>
      <vt:variant>
        <vt:i4>5</vt:i4>
      </vt:variant>
      <vt:variant>
        <vt:lpwstr/>
      </vt:variant>
      <vt:variant>
        <vt:lpwstr>_Toc326920217</vt:lpwstr>
      </vt:variant>
      <vt:variant>
        <vt:i4>1900597</vt:i4>
      </vt:variant>
      <vt:variant>
        <vt:i4>86</vt:i4>
      </vt:variant>
      <vt:variant>
        <vt:i4>0</vt:i4>
      </vt:variant>
      <vt:variant>
        <vt:i4>5</vt:i4>
      </vt:variant>
      <vt:variant>
        <vt:lpwstr/>
      </vt:variant>
      <vt:variant>
        <vt:lpwstr>_Toc326920211</vt:lpwstr>
      </vt:variant>
      <vt:variant>
        <vt:i4>1900597</vt:i4>
      </vt:variant>
      <vt:variant>
        <vt:i4>80</vt:i4>
      </vt:variant>
      <vt:variant>
        <vt:i4>0</vt:i4>
      </vt:variant>
      <vt:variant>
        <vt:i4>5</vt:i4>
      </vt:variant>
      <vt:variant>
        <vt:lpwstr/>
      </vt:variant>
      <vt:variant>
        <vt:lpwstr>_Toc326920210</vt:lpwstr>
      </vt:variant>
      <vt:variant>
        <vt:i4>1835061</vt:i4>
      </vt:variant>
      <vt:variant>
        <vt:i4>74</vt:i4>
      </vt:variant>
      <vt:variant>
        <vt:i4>0</vt:i4>
      </vt:variant>
      <vt:variant>
        <vt:i4>5</vt:i4>
      </vt:variant>
      <vt:variant>
        <vt:lpwstr/>
      </vt:variant>
      <vt:variant>
        <vt:lpwstr>_Toc326920209</vt:lpwstr>
      </vt:variant>
      <vt:variant>
        <vt:i4>1835061</vt:i4>
      </vt:variant>
      <vt:variant>
        <vt:i4>68</vt:i4>
      </vt:variant>
      <vt:variant>
        <vt:i4>0</vt:i4>
      </vt:variant>
      <vt:variant>
        <vt:i4>5</vt:i4>
      </vt:variant>
      <vt:variant>
        <vt:lpwstr/>
      </vt:variant>
      <vt:variant>
        <vt:lpwstr>_Toc326920208</vt:lpwstr>
      </vt:variant>
      <vt:variant>
        <vt:i4>1835061</vt:i4>
      </vt:variant>
      <vt:variant>
        <vt:i4>62</vt:i4>
      </vt:variant>
      <vt:variant>
        <vt:i4>0</vt:i4>
      </vt:variant>
      <vt:variant>
        <vt:i4>5</vt:i4>
      </vt:variant>
      <vt:variant>
        <vt:lpwstr/>
      </vt:variant>
      <vt:variant>
        <vt:lpwstr>_Toc326920207</vt:lpwstr>
      </vt:variant>
      <vt:variant>
        <vt:i4>1835061</vt:i4>
      </vt:variant>
      <vt:variant>
        <vt:i4>56</vt:i4>
      </vt:variant>
      <vt:variant>
        <vt:i4>0</vt:i4>
      </vt:variant>
      <vt:variant>
        <vt:i4>5</vt:i4>
      </vt:variant>
      <vt:variant>
        <vt:lpwstr/>
      </vt:variant>
      <vt:variant>
        <vt:lpwstr>_Toc326920206</vt:lpwstr>
      </vt:variant>
      <vt:variant>
        <vt:i4>1835061</vt:i4>
      </vt:variant>
      <vt:variant>
        <vt:i4>50</vt:i4>
      </vt:variant>
      <vt:variant>
        <vt:i4>0</vt:i4>
      </vt:variant>
      <vt:variant>
        <vt:i4>5</vt:i4>
      </vt:variant>
      <vt:variant>
        <vt:lpwstr/>
      </vt:variant>
      <vt:variant>
        <vt:lpwstr>_Toc326920205</vt:lpwstr>
      </vt:variant>
      <vt:variant>
        <vt:i4>1835061</vt:i4>
      </vt:variant>
      <vt:variant>
        <vt:i4>44</vt:i4>
      </vt:variant>
      <vt:variant>
        <vt:i4>0</vt:i4>
      </vt:variant>
      <vt:variant>
        <vt:i4>5</vt:i4>
      </vt:variant>
      <vt:variant>
        <vt:lpwstr/>
      </vt:variant>
      <vt:variant>
        <vt:lpwstr>_Toc326920203</vt:lpwstr>
      </vt:variant>
      <vt:variant>
        <vt:i4>1835061</vt:i4>
      </vt:variant>
      <vt:variant>
        <vt:i4>38</vt:i4>
      </vt:variant>
      <vt:variant>
        <vt:i4>0</vt:i4>
      </vt:variant>
      <vt:variant>
        <vt:i4>5</vt:i4>
      </vt:variant>
      <vt:variant>
        <vt:lpwstr/>
      </vt:variant>
      <vt:variant>
        <vt:lpwstr>_Toc326920202</vt:lpwstr>
      </vt:variant>
      <vt:variant>
        <vt:i4>1835061</vt:i4>
      </vt:variant>
      <vt:variant>
        <vt:i4>32</vt:i4>
      </vt:variant>
      <vt:variant>
        <vt:i4>0</vt:i4>
      </vt:variant>
      <vt:variant>
        <vt:i4>5</vt:i4>
      </vt:variant>
      <vt:variant>
        <vt:lpwstr/>
      </vt:variant>
      <vt:variant>
        <vt:lpwstr>_Toc326920201</vt:lpwstr>
      </vt:variant>
      <vt:variant>
        <vt:i4>1835061</vt:i4>
      </vt:variant>
      <vt:variant>
        <vt:i4>26</vt:i4>
      </vt:variant>
      <vt:variant>
        <vt:i4>0</vt:i4>
      </vt:variant>
      <vt:variant>
        <vt:i4>5</vt:i4>
      </vt:variant>
      <vt:variant>
        <vt:lpwstr/>
      </vt:variant>
      <vt:variant>
        <vt:lpwstr>_Toc326920200</vt:lpwstr>
      </vt:variant>
      <vt:variant>
        <vt:i4>1376310</vt:i4>
      </vt:variant>
      <vt:variant>
        <vt:i4>20</vt:i4>
      </vt:variant>
      <vt:variant>
        <vt:i4>0</vt:i4>
      </vt:variant>
      <vt:variant>
        <vt:i4>5</vt:i4>
      </vt:variant>
      <vt:variant>
        <vt:lpwstr/>
      </vt:variant>
      <vt:variant>
        <vt:lpwstr>_Toc326920199</vt:lpwstr>
      </vt:variant>
      <vt:variant>
        <vt:i4>1376310</vt:i4>
      </vt:variant>
      <vt:variant>
        <vt:i4>14</vt:i4>
      </vt:variant>
      <vt:variant>
        <vt:i4>0</vt:i4>
      </vt:variant>
      <vt:variant>
        <vt:i4>5</vt:i4>
      </vt:variant>
      <vt:variant>
        <vt:lpwstr/>
      </vt:variant>
      <vt:variant>
        <vt:lpwstr>_Toc326920198</vt:lpwstr>
      </vt:variant>
      <vt:variant>
        <vt:i4>1376310</vt:i4>
      </vt:variant>
      <vt:variant>
        <vt:i4>8</vt:i4>
      </vt:variant>
      <vt:variant>
        <vt:i4>0</vt:i4>
      </vt:variant>
      <vt:variant>
        <vt:i4>5</vt:i4>
      </vt:variant>
      <vt:variant>
        <vt:lpwstr/>
      </vt:variant>
      <vt:variant>
        <vt:lpwstr>_Toc326920197</vt:lpwstr>
      </vt:variant>
      <vt:variant>
        <vt:i4>1376310</vt:i4>
      </vt:variant>
      <vt:variant>
        <vt:i4>2</vt:i4>
      </vt:variant>
      <vt:variant>
        <vt:i4>0</vt:i4>
      </vt:variant>
      <vt:variant>
        <vt:i4>5</vt:i4>
      </vt:variant>
      <vt:variant>
        <vt:lpwstr/>
      </vt:variant>
      <vt:variant>
        <vt:lpwstr>_Toc326920196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Brinkkemper</dc:creator>
  <cp:lastModifiedBy>Jan Brinkkemper</cp:lastModifiedBy>
  <cp:revision>3</cp:revision>
  <cp:lastPrinted>2012-08-14T09:08:00Z</cp:lastPrinted>
  <dcterms:created xsi:type="dcterms:W3CDTF">2012-09-05T10:53:00Z</dcterms:created>
  <dcterms:modified xsi:type="dcterms:W3CDTF">2012-09-05T11:12:00Z</dcterms:modified>
</cp:coreProperties>
</file>